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7CD7" w14:textId="77777777" w:rsidR="0011465C" w:rsidRPr="008B2A72" w:rsidRDefault="0011465C" w:rsidP="0011465C">
      <w:pPr>
        <w:widowControl w:val="0"/>
        <w:autoSpaceDE w:val="0"/>
        <w:autoSpaceDN w:val="0"/>
        <w:adjustRightInd w:val="0"/>
        <w:rPr>
          <w:rFonts w:ascii="Arial" w:hAnsi="Arial" w:cs="Arial"/>
          <w:b/>
          <w:i/>
          <w:color w:val="000000"/>
        </w:rPr>
      </w:pPr>
    </w:p>
    <w:p w14:paraId="3B9D17A7" w14:textId="77777777" w:rsidR="0011465C" w:rsidRPr="008B2A72" w:rsidRDefault="0011465C" w:rsidP="0011465C">
      <w:pPr>
        <w:widowControl w:val="0"/>
        <w:autoSpaceDE w:val="0"/>
        <w:autoSpaceDN w:val="0"/>
        <w:adjustRightInd w:val="0"/>
        <w:rPr>
          <w:rFonts w:ascii="Arial" w:hAnsi="Arial" w:cs="Arial"/>
          <w:b/>
          <w:i/>
          <w:color w:val="000000"/>
        </w:rPr>
      </w:pPr>
    </w:p>
    <w:p w14:paraId="14A12974" w14:textId="77777777" w:rsidR="0011465C" w:rsidRPr="008B2A72" w:rsidRDefault="0011465C" w:rsidP="0011465C">
      <w:pPr>
        <w:widowControl w:val="0"/>
        <w:autoSpaceDE w:val="0"/>
        <w:autoSpaceDN w:val="0"/>
        <w:adjustRightInd w:val="0"/>
        <w:rPr>
          <w:rFonts w:ascii="Arial" w:hAnsi="Arial" w:cs="Arial"/>
          <w:b/>
          <w:i/>
          <w:color w:val="000000"/>
        </w:rPr>
      </w:pPr>
    </w:p>
    <w:p w14:paraId="66AF6895" w14:textId="3C094727" w:rsidR="0011465C" w:rsidRPr="008B2A72" w:rsidRDefault="008367D9" w:rsidP="0011465C">
      <w:pPr>
        <w:widowControl w:val="0"/>
        <w:autoSpaceDE w:val="0"/>
        <w:autoSpaceDN w:val="0"/>
        <w:adjustRightInd w:val="0"/>
        <w:jc w:val="center"/>
        <w:rPr>
          <w:rFonts w:ascii="Arial" w:hAnsi="Arial" w:cs="Arial"/>
          <w:i/>
          <w:color w:val="000000"/>
          <w:sz w:val="32"/>
          <w:szCs w:val="32"/>
        </w:rPr>
      </w:pPr>
      <w:r w:rsidRPr="008B2A72">
        <w:rPr>
          <w:rFonts w:ascii="Arial" w:hAnsi="Arial" w:cs="Arial"/>
          <w:b/>
          <w:noProof/>
          <w:sz w:val="32"/>
        </w:rPr>
        <w:drawing>
          <wp:inline distT="0" distB="0" distL="0" distR="0" wp14:anchorId="4AFB7DC2" wp14:editId="20FDF0E4">
            <wp:extent cx="3268382" cy="1407381"/>
            <wp:effectExtent l="0" t="0" r="0"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TLO_Logo+Name_CMYK.jpg"/>
                    <pic:cNvPicPr/>
                  </pic:nvPicPr>
                  <pic:blipFill>
                    <a:blip r:embed="rId8"/>
                    <a:stretch>
                      <a:fillRect/>
                    </a:stretch>
                  </pic:blipFill>
                  <pic:spPr>
                    <a:xfrm>
                      <a:off x="0" y="0"/>
                      <a:ext cx="3289788" cy="1416598"/>
                    </a:xfrm>
                    <a:prstGeom prst="rect">
                      <a:avLst/>
                    </a:prstGeom>
                  </pic:spPr>
                </pic:pic>
              </a:graphicData>
            </a:graphic>
          </wp:inline>
        </w:drawing>
      </w:r>
    </w:p>
    <w:p w14:paraId="3B6F2D60" w14:textId="137F05A1" w:rsidR="0011465C" w:rsidRPr="008B2A72" w:rsidRDefault="0011465C" w:rsidP="0011465C">
      <w:pPr>
        <w:widowControl w:val="0"/>
        <w:autoSpaceDE w:val="0"/>
        <w:autoSpaceDN w:val="0"/>
        <w:adjustRightInd w:val="0"/>
        <w:spacing w:line="280" w:lineRule="atLeast"/>
        <w:jc w:val="center"/>
        <w:rPr>
          <w:rFonts w:ascii="Arial" w:hAnsi="Arial" w:cs="Arial"/>
          <w:color w:val="000000"/>
        </w:rPr>
      </w:pPr>
    </w:p>
    <w:p w14:paraId="7CD564EE" w14:textId="77777777" w:rsidR="0011465C" w:rsidRPr="008B2A72" w:rsidRDefault="0011465C" w:rsidP="0011465C">
      <w:pPr>
        <w:widowControl w:val="0"/>
        <w:autoSpaceDE w:val="0"/>
        <w:autoSpaceDN w:val="0"/>
        <w:adjustRightInd w:val="0"/>
        <w:spacing w:line="280" w:lineRule="atLeast"/>
        <w:jc w:val="center"/>
        <w:rPr>
          <w:rFonts w:ascii="Arial" w:hAnsi="Arial" w:cs="Arial"/>
          <w:color w:val="000000"/>
        </w:rPr>
      </w:pPr>
    </w:p>
    <w:p w14:paraId="218DF66C" w14:textId="77777777" w:rsidR="0011465C" w:rsidRPr="008B2A72" w:rsidRDefault="0011465C" w:rsidP="0011465C">
      <w:pPr>
        <w:widowControl w:val="0"/>
        <w:autoSpaceDE w:val="0"/>
        <w:autoSpaceDN w:val="0"/>
        <w:adjustRightInd w:val="0"/>
        <w:spacing w:line="280" w:lineRule="atLeast"/>
        <w:jc w:val="center"/>
        <w:rPr>
          <w:rFonts w:ascii="Arial" w:hAnsi="Arial" w:cs="Arial"/>
          <w:color w:val="000000"/>
        </w:rPr>
      </w:pPr>
    </w:p>
    <w:p w14:paraId="6ECC7C0A" w14:textId="77777777" w:rsidR="0011465C" w:rsidRPr="008B2A72" w:rsidRDefault="0011465C" w:rsidP="0011465C">
      <w:pPr>
        <w:widowControl w:val="0"/>
        <w:autoSpaceDE w:val="0"/>
        <w:autoSpaceDN w:val="0"/>
        <w:adjustRightInd w:val="0"/>
        <w:jc w:val="center"/>
        <w:rPr>
          <w:rFonts w:ascii="Arial" w:hAnsi="Arial" w:cs="Arial"/>
          <w:i/>
          <w:color w:val="000000"/>
          <w:sz w:val="32"/>
          <w:szCs w:val="32"/>
        </w:rPr>
      </w:pPr>
    </w:p>
    <w:p w14:paraId="70D3C7CB" w14:textId="6FC80372" w:rsidR="0011465C" w:rsidRPr="008B2A72" w:rsidRDefault="0011465C" w:rsidP="00D6424B">
      <w:pPr>
        <w:widowControl w:val="0"/>
        <w:autoSpaceDE w:val="0"/>
        <w:autoSpaceDN w:val="0"/>
        <w:adjustRightInd w:val="0"/>
        <w:jc w:val="center"/>
        <w:rPr>
          <w:rFonts w:ascii="Arial" w:hAnsi="Arial" w:cs="Arial"/>
          <w:i/>
          <w:color w:val="000000"/>
          <w:sz w:val="32"/>
          <w:szCs w:val="32"/>
        </w:rPr>
      </w:pPr>
      <w:r w:rsidRPr="008B2A72">
        <w:rPr>
          <w:rFonts w:ascii="Arial" w:hAnsi="Arial" w:cs="Arial"/>
          <w:i/>
          <w:color w:val="000000"/>
          <w:sz w:val="32"/>
          <w:szCs w:val="32"/>
        </w:rPr>
        <w:t>The Center for Teaching, Learning and Outreach (CTLO) would like to offer you the following course syllabus template, designed specifically for Caltech faculty and instructors. Please feel free to edit</w:t>
      </w:r>
      <w:r w:rsidR="0053196C" w:rsidRPr="008B2A72">
        <w:rPr>
          <w:rFonts w:ascii="Arial" w:hAnsi="Arial" w:cs="Arial"/>
          <w:i/>
          <w:color w:val="000000"/>
          <w:sz w:val="32"/>
          <w:szCs w:val="32"/>
        </w:rPr>
        <w:t>,</w:t>
      </w:r>
      <w:r w:rsidRPr="008B2A72">
        <w:rPr>
          <w:rFonts w:ascii="Arial" w:hAnsi="Arial" w:cs="Arial"/>
          <w:i/>
          <w:color w:val="000000"/>
          <w:sz w:val="32"/>
          <w:szCs w:val="32"/>
        </w:rPr>
        <w:t xml:space="preserve"> add</w:t>
      </w:r>
      <w:r w:rsidR="0053196C" w:rsidRPr="008B2A72">
        <w:rPr>
          <w:rFonts w:ascii="Arial" w:hAnsi="Arial" w:cs="Arial"/>
          <w:i/>
          <w:color w:val="000000"/>
          <w:sz w:val="32"/>
          <w:szCs w:val="32"/>
        </w:rPr>
        <w:t>, and sequence</w:t>
      </w:r>
      <w:r w:rsidRPr="008B2A72">
        <w:rPr>
          <w:rFonts w:ascii="Arial" w:hAnsi="Arial" w:cs="Arial"/>
          <w:i/>
          <w:color w:val="000000"/>
          <w:sz w:val="32"/>
          <w:szCs w:val="32"/>
        </w:rPr>
        <w:t xml:space="preserve"> sections as you see fit for your particular course.</w:t>
      </w:r>
    </w:p>
    <w:p w14:paraId="3D1F7446" w14:textId="77777777" w:rsidR="0011465C" w:rsidRPr="008B2A72" w:rsidRDefault="0011465C" w:rsidP="008B2A72">
      <w:pPr>
        <w:widowControl w:val="0"/>
        <w:autoSpaceDE w:val="0"/>
        <w:autoSpaceDN w:val="0"/>
        <w:adjustRightInd w:val="0"/>
        <w:rPr>
          <w:rFonts w:ascii="Arial" w:hAnsi="Arial" w:cs="Arial"/>
          <w:i/>
          <w:color w:val="000000"/>
          <w:sz w:val="32"/>
          <w:szCs w:val="32"/>
        </w:rPr>
      </w:pPr>
    </w:p>
    <w:p w14:paraId="7ABC71E6" w14:textId="77777777" w:rsidR="0011465C" w:rsidRPr="008B2A72" w:rsidRDefault="0011465C" w:rsidP="00D6424B">
      <w:pPr>
        <w:widowControl w:val="0"/>
        <w:autoSpaceDE w:val="0"/>
        <w:autoSpaceDN w:val="0"/>
        <w:adjustRightInd w:val="0"/>
        <w:jc w:val="center"/>
        <w:rPr>
          <w:rFonts w:ascii="Arial" w:hAnsi="Arial" w:cs="Arial"/>
          <w:i/>
          <w:color w:val="000000"/>
          <w:sz w:val="32"/>
          <w:szCs w:val="32"/>
        </w:rPr>
      </w:pPr>
    </w:p>
    <w:p w14:paraId="7E842B29" w14:textId="5CC965A3" w:rsidR="0011465C" w:rsidRPr="008B2A72" w:rsidRDefault="0011465C" w:rsidP="00D6424B">
      <w:pPr>
        <w:widowControl w:val="0"/>
        <w:autoSpaceDE w:val="0"/>
        <w:autoSpaceDN w:val="0"/>
        <w:adjustRightInd w:val="0"/>
        <w:jc w:val="center"/>
        <w:rPr>
          <w:rFonts w:ascii="Arial" w:hAnsi="Arial" w:cs="Arial"/>
          <w:i/>
          <w:color w:val="000000"/>
          <w:sz w:val="32"/>
          <w:szCs w:val="32"/>
        </w:rPr>
      </w:pPr>
      <w:r w:rsidRPr="008B2A72">
        <w:rPr>
          <w:rFonts w:ascii="Arial" w:hAnsi="Arial" w:cs="Arial"/>
          <w:i/>
          <w:color w:val="000000"/>
          <w:sz w:val="32"/>
          <w:szCs w:val="32"/>
        </w:rPr>
        <w:t xml:space="preserve">In addition, we would be happy to give you feedback on your course syllabus or plans for your course. You can find additional resources on course design and course syllabi at </w:t>
      </w:r>
      <w:hyperlink r:id="rId9" w:history="1">
        <w:r w:rsidR="00D2542F" w:rsidRPr="008B2A72">
          <w:rPr>
            <w:rStyle w:val="Hyperlink"/>
            <w:rFonts w:ascii="Arial" w:hAnsi="Arial" w:cs="Arial"/>
            <w:sz w:val="32"/>
            <w:szCs w:val="32"/>
          </w:rPr>
          <w:t>https://ctlo.caltech.edu/universityteaching/resources/courses</w:t>
        </w:r>
      </w:hyperlink>
      <w:r w:rsidR="008367D9" w:rsidRPr="008B2A72">
        <w:rPr>
          <w:rFonts w:ascii="Arial" w:hAnsi="Arial" w:cs="Arial"/>
          <w:sz w:val="32"/>
          <w:szCs w:val="32"/>
        </w:rPr>
        <w:t>.</w:t>
      </w:r>
    </w:p>
    <w:p w14:paraId="0DB6D160" w14:textId="77777777" w:rsidR="0011465C" w:rsidRPr="008B2A72" w:rsidRDefault="0011465C" w:rsidP="00D6424B">
      <w:pPr>
        <w:widowControl w:val="0"/>
        <w:autoSpaceDE w:val="0"/>
        <w:autoSpaceDN w:val="0"/>
        <w:adjustRightInd w:val="0"/>
        <w:jc w:val="center"/>
        <w:rPr>
          <w:rFonts w:ascii="Arial" w:hAnsi="Arial" w:cs="Arial"/>
          <w:i/>
          <w:color w:val="000000"/>
          <w:sz w:val="32"/>
          <w:szCs w:val="32"/>
        </w:rPr>
      </w:pPr>
    </w:p>
    <w:p w14:paraId="245D0D42" w14:textId="77777777" w:rsidR="0011465C" w:rsidRPr="008B2A72" w:rsidRDefault="0011465C" w:rsidP="008B2A72">
      <w:pPr>
        <w:widowControl w:val="0"/>
        <w:autoSpaceDE w:val="0"/>
        <w:autoSpaceDN w:val="0"/>
        <w:adjustRightInd w:val="0"/>
        <w:rPr>
          <w:rFonts w:ascii="Arial" w:hAnsi="Arial" w:cs="Arial"/>
          <w:i/>
          <w:color w:val="000000"/>
          <w:sz w:val="32"/>
          <w:szCs w:val="32"/>
        </w:rPr>
      </w:pPr>
    </w:p>
    <w:p w14:paraId="74162523" w14:textId="55F86950" w:rsidR="0011465C" w:rsidRPr="008B2A72" w:rsidRDefault="0021556C" w:rsidP="00D6424B">
      <w:pPr>
        <w:widowControl w:val="0"/>
        <w:autoSpaceDE w:val="0"/>
        <w:autoSpaceDN w:val="0"/>
        <w:adjustRightInd w:val="0"/>
        <w:jc w:val="center"/>
        <w:rPr>
          <w:rFonts w:ascii="Arial" w:hAnsi="Arial" w:cs="Arial"/>
          <w:i/>
          <w:color w:val="000000"/>
          <w:sz w:val="32"/>
          <w:szCs w:val="32"/>
        </w:rPr>
      </w:pPr>
      <w:r w:rsidRPr="008B2A72">
        <w:rPr>
          <w:rFonts w:ascii="Arial" w:hAnsi="Arial" w:cs="Arial"/>
          <w:i/>
          <w:color w:val="000000"/>
          <w:sz w:val="32"/>
          <w:szCs w:val="32"/>
        </w:rPr>
        <w:t>Please r</w:t>
      </w:r>
      <w:r w:rsidR="0011465C" w:rsidRPr="008B2A72">
        <w:rPr>
          <w:rFonts w:ascii="Arial" w:hAnsi="Arial" w:cs="Arial"/>
          <w:i/>
          <w:color w:val="000000"/>
          <w:sz w:val="32"/>
          <w:szCs w:val="32"/>
        </w:rPr>
        <w:t>each out to us about any of your</w:t>
      </w:r>
      <w:r w:rsidR="00A50408" w:rsidRPr="008B2A72">
        <w:rPr>
          <w:rFonts w:ascii="Arial" w:hAnsi="Arial" w:cs="Arial"/>
          <w:i/>
          <w:color w:val="000000"/>
          <w:sz w:val="32"/>
          <w:szCs w:val="32"/>
        </w:rPr>
        <w:t xml:space="preserve"> course design,</w:t>
      </w:r>
      <w:r w:rsidR="0011465C" w:rsidRPr="008B2A72">
        <w:rPr>
          <w:rFonts w:ascii="Arial" w:hAnsi="Arial" w:cs="Arial"/>
          <w:i/>
          <w:color w:val="000000"/>
          <w:sz w:val="32"/>
          <w:szCs w:val="32"/>
        </w:rPr>
        <w:t xml:space="preserve"> </w:t>
      </w:r>
      <w:proofErr w:type="gramStart"/>
      <w:r w:rsidR="00A50408" w:rsidRPr="008B2A72">
        <w:rPr>
          <w:rFonts w:ascii="Arial" w:hAnsi="Arial" w:cs="Arial"/>
          <w:i/>
          <w:color w:val="000000"/>
          <w:sz w:val="32"/>
          <w:szCs w:val="32"/>
        </w:rPr>
        <w:t>syllabus</w:t>
      </w:r>
      <w:proofErr w:type="gramEnd"/>
      <w:r w:rsidR="00A50408" w:rsidRPr="008B2A72">
        <w:rPr>
          <w:rFonts w:ascii="Arial" w:hAnsi="Arial" w:cs="Arial"/>
          <w:i/>
          <w:color w:val="000000"/>
          <w:sz w:val="32"/>
          <w:szCs w:val="32"/>
        </w:rPr>
        <w:t xml:space="preserve"> and </w:t>
      </w:r>
      <w:r w:rsidR="0011465C" w:rsidRPr="008B2A72">
        <w:rPr>
          <w:rFonts w:ascii="Arial" w:hAnsi="Arial" w:cs="Arial"/>
          <w:i/>
          <w:color w:val="000000"/>
          <w:sz w:val="32"/>
          <w:szCs w:val="32"/>
        </w:rPr>
        <w:t xml:space="preserve">teaching-related needs at </w:t>
      </w:r>
      <w:hyperlink r:id="rId10" w:history="1">
        <w:r w:rsidR="0011465C" w:rsidRPr="008B2A72">
          <w:rPr>
            <w:rStyle w:val="Hyperlink"/>
            <w:rFonts w:ascii="Arial" w:hAnsi="Arial" w:cs="Arial"/>
            <w:i/>
            <w:sz w:val="32"/>
            <w:szCs w:val="32"/>
          </w:rPr>
          <w:t>ctlo@caltech.edu</w:t>
        </w:r>
      </w:hyperlink>
      <w:r w:rsidRPr="008B2A72">
        <w:rPr>
          <w:rFonts w:ascii="Arial" w:hAnsi="Arial" w:cs="Arial"/>
          <w:sz w:val="32"/>
          <w:szCs w:val="32"/>
        </w:rPr>
        <w:t>.</w:t>
      </w:r>
    </w:p>
    <w:p w14:paraId="3F933DE0" w14:textId="7A7E4466" w:rsidR="0011465C" w:rsidRPr="008B2A72" w:rsidRDefault="0011465C" w:rsidP="00D6424B">
      <w:pPr>
        <w:widowControl w:val="0"/>
        <w:autoSpaceDE w:val="0"/>
        <w:autoSpaceDN w:val="0"/>
        <w:adjustRightInd w:val="0"/>
        <w:jc w:val="center"/>
        <w:rPr>
          <w:rFonts w:ascii="Arial" w:hAnsi="Arial" w:cs="Arial"/>
          <w:iCs/>
          <w:color w:val="000000"/>
          <w:sz w:val="32"/>
          <w:szCs w:val="32"/>
        </w:rPr>
      </w:pPr>
    </w:p>
    <w:p w14:paraId="5912EECB" w14:textId="465FD7C2" w:rsidR="0001613F" w:rsidRPr="008B2A72" w:rsidRDefault="0001613F" w:rsidP="00D6424B">
      <w:pPr>
        <w:widowControl w:val="0"/>
        <w:autoSpaceDE w:val="0"/>
        <w:autoSpaceDN w:val="0"/>
        <w:adjustRightInd w:val="0"/>
        <w:jc w:val="center"/>
        <w:rPr>
          <w:rFonts w:ascii="Arial" w:hAnsi="Arial" w:cs="Arial"/>
          <w:iCs/>
          <w:color w:val="000000"/>
          <w:sz w:val="32"/>
          <w:szCs w:val="32"/>
        </w:rPr>
      </w:pPr>
    </w:p>
    <w:p w14:paraId="65E50A89" w14:textId="43901561" w:rsidR="0001613F" w:rsidRDefault="0001613F" w:rsidP="00D6424B">
      <w:pPr>
        <w:widowControl w:val="0"/>
        <w:autoSpaceDE w:val="0"/>
        <w:autoSpaceDN w:val="0"/>
        <w:adjustRightInd w:val="0"/>
        <w:jc w:val="center"/>
        <w:rPr>
          <w:rFonts w:ascii="Arial" w:hAnsi="Arial" w:cs="Arial"/>
          <w:iCs/>
          <w:color w:val="000000"/>
          <w:sz w:val="32"/>
          <w:szCs w:val="32"/>
        </w:rPr>
      </w:pPr>
    </w:p>
    <w:p w14:paraId="0990F937" w14:textId="77777777" w:rsidR="008B2A72" w:rsidRPr="008B2A72" w:rsidRDefault="008B2A72" w:rsidP="00D6424B">
      <w:pPr>
        <w:widowControl w:val="0"/>
        <w:autoSpaceDE w:val="0"/>
        <w:autoSpaceDN w:val="0"/>
        <w:adjustRightInd w:val="0"/>
        <w:jc w:val="center"/>
        <w:rPr>
          <w:rFonts w:ascii="Arial" w:hAnsi="Arial" w:cs="Arial"/>
          <w:iCs/>
          <w:color w:val="000000"/>
          <w:sz w:val="32"/>
          <w:szCs w:val="32"/>
        </w:rPr>
      </w:pPr>
    </w:p>
    <w:p w14:paraId="7D50E1C4" w14:textId="22F220E7" w:rsidR="0001613F" w:rsidRPr="008B2A72" w:rsidRDefault="0001613F" w:rsidP="00D6424B">
      <w:pPr>
        <w:widowControl w:val="0"/>
        <w:autoSpaceDE w:val="0"/>
        <w:autoSpaceDN w:val="0"/>
        <w:adjustRightInd w:val="0"/>
        <w:jc w:val="center"/>
        <w:rPr>
          <w:rFonts w:ascii="Arial" w:hAnsi="Arial" w:cs="Arial"/>
          <w:iCs/>
          <w:color w:val="000000"/>
          <w:sz w:val="32"/>
          <w:szCs w:val="32"/>
        </w:rPr>
      </w:pPr>
    </w:p>
    <w:p w14:paraId="3DE50BC5" w14:textId="36AFEA8E" w:rsidR="0001613F" w:rsidRPr="008B2A72" w:rsidRDefault="0001613F" w:rsidP="00D6424B">
      <w:pPr>
        <w:widowControl w:val="0"/>
        <w:autoSpaceDE w:val="0"/>
        <w:autoSpaceDN w:val="0"/>
        <w:adjustRightInd w:val="0"/>
        <w:jc w:val="center"/>
        <w:rPr>
          <w:rFonts w:ascii="Arial" w:hAnsi="Arial" w:cs="Arial"/>
          <w:iCs/>
          <w:color w:val="000000"/>
          <w:sz w:val="32"/>
          <w:szCs w:val="32"/>
        </w:rPr>
      </w:pPr>
      <w:r w:rsidRPr="008B2A72">
        <w:rPr>
          <w:rFonts w:ascii="Arial" w:hAnsi="Arial" w:cs="Arial"/>
          <w:iCs/>
          <w:color w:val="000000"/>
          <w:sz w:val="32"/>
          <w:szCs w:val="32"/>
        </w:rPr>
        <w:t>(</w:t>
      </w:r>
      <w:r w:rsidR="00110A02" w:rsidRPr="008B2A72">
        <w:rPr>
          <w:rFonts w:ascii="Arial" w:hAnsi="Arial" w:cs="Arial"/>
          <w:iCs/>
          <w:color w:val="000000"/>
          <w:sz w:val="32"/>
          <w:szCs w:val="32"/>
        </w:rPr>
        <w:t xml:space="preserve">Last updated </w:t>
      </w:r>
      <w:r w:rsidR="0045745C" w:rsidRPr="008B2A72">
        <w:rPr>
          <w:rFonts w:ascii="Arial" w:hAnsi="Arial" w:cs="Arial"/>
          <w:iCs/>
          <w:color w:val="000000"/>
          <w:sz w:val="32"/>
          <w:szCs w:val="32"/>
        </w:rPr>
        <w:t>July</w:t>
      </w:r>
      <w:r w:rsidR="00110A02" w:rsidRPr="008B2A72">
        <w:rPr>
          <w:rFonts w:ascii="Arial" w:hAnsi="Arial" w:cs="Arial"/>
          <w:iCs/>
          <w:color w:val="000000"/>
          <w:sz w:val="32"/>
          <w:szCs w:val="32"/>
        </w:rPr>
        <w:t xml:space="preserve"> 2022</w:t>
      </w:r>
      <w:r w:rsidRPr="008B2A72">
        <w:rPr>
          <w:rFonts w:ascii="Arial" w:hAnsi="Arial" w:cs="Arial"/>
          <w:iCs/>
          <w:color w:val="000000"/>
          <w:sz w:val="32"/>
          <w:szCs w:val="32"/>
        </w:rPr>
        <w:t>)</w:t>
      </w:r>
    </w:p>
    <w:p w14:paraId="47F51907" w14:textId="77777777" w:rsidR="0011465C" w:rsidRPr="008B2A72" w:rsidRDefault="0011465C" w:rsidP="0011465C">
      <w:pPr>
        <w:jc w:val="center"/>
        <w:rPr>
          <w:rFonts w:ascii="Arial" w:hAnsi="Arial" w:cs="Arial"/>
          <w:i/>
          <w:sz w:val="32"/>
          <w:szCs w:val="32"/>
        </w:rPr>
      </w:pPr>
      <w:r w:rsidRPr="008B2A72">
        <w:rPr>
          <w:rFonts w:ascii="Arial" w:hAnsi="Arial" w:cs="Arial"/>
          <w:i/>
          <w:sz w:val="32"/>
          <w:szCs w:val="32"/>
        </w:rPr>
        <w:br w:type="page"/>
      </w:r>
    </w:p>
    <w:p w14:paraId="0D76F49A" w14:textId="2710BB7B" w:rsidR="00351147" w:rsidRPr="008B2A72" w:rsidRDefault="008B07B8" w:rsidP="00594F2E">
      <w:pPr>
        <w:widowControl w:val="0"/>
        <w:autoSpaceDE w:val="0"/>
        <w:autoSpaceDN w:val="0"/>
        <w:adjustRightInd w:val="0"/>
        <w:jc w:val="center"/>
        <w:rPr>
          <w:rFonts w:ascii="Arial" w:hAnsi="Arial" w:cs="Arial"/>
          <w:b/>
          <w:i/>
          <w:sz w:val="32"/>
          <w:szCs w:val="32"/>
        </w:rPr>
      </w:pPr>
      <w:r w:rsidRPr="008B2A72">
        <w:rPr>
          <w:rFonts w:ascii="Arial" w:hAnsi="Arial" w:cs="Arial"/>
          <w:b/>
          <w:i/>
          <w:sz w:val="32"/>
          <w:szCs w:val="32"/>
        </w:rPr>
        <w:lastRenderedPageBreak/>
        <w:t>Course Code: Course Title</w:t>
      </w:r>
    </w:p>
    <w:p w14:paraId="27927A2F" w14:textId="77777777" w:rsidR="00594F2E" w:rsidRPr="008B2A72" w:rsidRDefault="008B07B8" w:rsidP="00594F2E">
      <w:pPr>
        <w:widowControl w:val="0"/>
        <w:autoSpaceDE w:val="0"/>
        <w:autoSpaceDN w:val="0"/>
        <w:adjustRightInd w:val="0"/>
        <w:jc w:val="center"/>
        <w:rPr>
          <w:rFonts w:ascii="Arial" w:hAnsi="Arial" w:cs="Arial"/>
          <w:i/>
        </w:rPr>
      </w:pPr>
      <w:r w:rsidRPr="008B2A72">
        <w:rPr>
          <w:rFonts w:ascii="Arial" w:hAnsi="Arial" w:cs="Arial"/>
          <w:i/>
        </w:rPr>
        <w:t>Course Syllabus – Quarter / Year</w:t>
      </w:r>
    </w:p>
    <w:p w14:paraId="3966266E" w14:textId="77777777" w:rsidR="008B07B8" w:rsidRPr="008B2A72" w:rsidRDefault="008B07B8" w:rsidP="00594F2E">
      <w:pPr>
        <w:widowControl w:val="0"/>
        <w:autoSpaceDE w:val="0"/>
        <w:autoSpaceDN w:val="0"/>
        <w:adjustRightInd w:val="0"/>
        <w:jc w:val="center"/>
        <w:rPr>
          <w:rFonts w:ascii="Arial" w:hAnsi="Arial" w:cs="Arial"/>
          <w:i/>
        </w:rPr>
      </w:pPr>
      <w:r w:rsidRPr="008B2A72">
        <w:rPr>
          <w:rFonts w:ascii="Arial" w:hAnsi="Arial" w:cs="Arial"/>
        </w:rPr>
        <w:t>Department, California Institute of Technology</w:t>
      </w:r>
    </w:p>
    <w:p w14:paraId="1EDD1D22" w14:textId="77777777" w:rsidR="00594F2E" w:rsidRPr="008B2A72" w:rsidRDefault="00594F2E" w:rsidP="00594F2E">
      <w:pPr>
        <w:widowControl w:val="0"/>
        <w:autoSpaceDE w:val="0"/>
        <w:autoSpaceDN w:val="0"/>
        <w:adjustRightInd w:val="0"/>
        <w:rPr>
          <w:rFonts w:ascii="Arial" w:hAnsi="Arial" w:cs="Arial"/>
          <w:b/>
        </w:rPr>
      </w:pPr>
    </w:p>
    <w:p w14:paraId="23B36CA8" w14:textId="77777777" w:rsidR="008B07B8" w:rsidRPr="008B2A72" w:rsidRDefault="008B07B8" w:rsidP="00510325">
      <w:pPr>
        <w:pStyle w:val="Heading2"/>
        <w:rPr>
          <w:rFonts w:ascii="Arial" w:hAnsi="Arial" w:cs="Arial"/>
        </w:rPr>
      </w:pPr>
      <w:r w:rsidRPr="008B2A72">
        <w:rPr>
          <w:rFonts w:ascii="Arial" w:hAnsi="Arial" w:cs="Arial"/>
        </w:rPr>
        <w:t>Course Instructor</w:t>
      </w:r>
    </w:p>
    <w:p w14:paraId="355C3190" w14:textId="177722A9"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Name</w:t>
      </w:r>
      <w:r w:rsidR="00B705B7" w:rsidRPr="008B2A72">
        <w:rPr>
          <w:rFonts w:ascii="Arial" w:hAnsi="Arial" w:cs="Arial"/>
        </w:rPr>
        <w:t xml:space="preserve"> + Pronouns</w:t>
      </w:r>
    </w:p>
    <w:p w14:paraId="2CE6348F" w14:textId="7FA330B1"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 xml:space="preserve">Contact Information (office, </w:t>
      </w:r>
      <w:r w:rsidR="00A50408" w:rsidRPr="008B2A72">
        <w:rPr>
          <w:rFonts w:ascii="Arial" w:hAnsi="Arial" w:cs="Arial"/>
        </w:rPr>
        <w:t xml:space="preserve">Zoom room, </w:t>
      </w:r>
      <w:r w:rsidRPr="008B2A72">
        <w:rPr>
          <w:rFonts w:ascii="Arial" w:hAnsi="Arial" w:cs="Arial"/>
        </w:rPr>
        <w:t>phone number, email address)</w:t>
      </w:r>
    </w:p>
    <w:p w14:paraId="167B2439" w14:textId="77777777"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Office Hours</w:t>
      </w:r>
    </w:p>
    <w:p w14:paraId="0D29631F" w14:textId="77777777" w:rsidR="008B07B8" w:rsidRPr="008B2A72" w:rsidRDefault="008B07B8" w:rsidP="00594F2E">
      <w:pPr>
        <w:widowControl w:val="0"/>
        <w:autoSpaceDE w:val="0"/>
        <w:autoSpaceDN w:val="0"/>
        <w:adjustRightInd w:val="0"/>
        <w:rPr>
          <w:rFonts w:ascii="Arial" w:hAnsi="Arial" w:cs="Arial"/>
        </w:rPr>
      </w:pPr>
    </w:p>
    <w:p w14:paraId="07CC4986" w14:textId="77777777" w:rsidR="00351147" w:rsidRPr="008B2A72" w:rsidRDefault="00351147" w:rsidP="00510325">
      <w:pPr>
        <w:pStyle w:val="Heading2"/>
        <w:rPr>
          <w:rFonts w:ascii="Arial" w:hAnsi="Arial" w:cs="Arial"/>
        </w:rPr>
      </w:pPr>
      <w:r w:rsidRPr="008B2A72">
        <w:rPr>
          <w:rFonts w:ascii="Arial" w:hAnsi="Arial" w:cs="Arial"/>
        </w:rPr>
        <w:t>Teaching Assistant</w:t>
      </w:r>
      <w:r w:rsidR="008B07B8" w:rsidRPr="008B2A72">
        <w:rPr>
          <w:rFonts w:ascii="Arial" w:hAnsi="Arial" w:cs="Arial"/>
        </w:rPr>
        <w:t>(</w:t>
      </w:r>
      <w:r w:rsidRPr="008B2A72">
        <w:rPr>
          <w:rFonts w:ascii="Arial" w:hAnsi="Arial" w:cs="Arial"/>
        </w:rPr>
        <w:t>s</w:t>
      </w:r>
      <w:r w:rsidR="008B07B8" w:rsidRPr="008B2A72">
        <w:rPr>
          <w:rFonts w:ascii="Arial" w:hAnsi="Arial" w:cs="Arial"/>
        </w:rPr>
        <w:t>)</w:t>
      </w:r>
      <w:r w:rsidRPr="008B2A72">
        <w:rPr>
          <w:rFonts w:ascii="Arial" w:hAnsi="Arial" w:cs="Arial"/>
        </w:rPr>
        <w:t xml:space="preserve"> </w:t>
      </w:r>
    </w:p>
    <w:p w14:paraId="432D4211" w14:textId="50796A50" w:rsidR="00351147" w:rsidRPr="008B2A72" w:rsidRDefault="008B07B8" w:rsidP="00594F2E">
      <w:pPr>
        <w:widowControl w:val="0"/>
        <w:autoSpaceDE w:val="0"/>
        <w:autoSpaceDN w:val="0"/>
        <w:adjustRightInd w:val="0"/>
        <w:rPr>
          <w:rFonts w:ascii="Arial" w:hAnsi="Arial" w:cs="Arial"/>
        </w:rPr>
      </w:pPr>
      <w:r w:rsidRPr="008B2A72">
        <w:rPr>
          <w:rFonts w:ascii="Arial" w:hAnsi="Arial" w:cs="Arial"/>
        </w:rPr>
        <w:t>Name</w:t>
      </w:r>
      <w:r w:rsidR="00B705B7" w:rsidRPr="008B2A72">
        <w:rPr>
          <w:rFonts w:ascii="Arial" w:hAnsi="Arial" w:cs="Arial"/>
        </w:rPr>
        <w:t xml:space="preserve"> + Pronouns</w:t>
      </w:r>
    </w:p>
    <w:p w14:paraId="3A4C5C58" w14:textId="5C6D04B3" w:rsidR="00594F2E" w:rsidRPr="008B2A72" w:rsidRDefault="00594F2E" w:rsidP="00594F2E">
      <w:pPr>
        <w:widowControl w:val="0"/>
        <w:autoSpaceDE w:val="0"/>
        <w:autoSpaceDN w:val="0"/>
        <w:adjustRightInd w:val="0"/>
        <w:rPr>
          <w:rFonts w:ascii="Arial" w:hAnsi="Arial" w:cs="Arial"/>
        </w:rPr>
      </w:pPr>
      <w:r w:rsidRPr="008B2A72">
        <w:rPr>
          <w:rFonts w:ascii="Arial" w:hAnsi="Arial" w:cs="Arial"/>
        </w:rPr>
        <w:t xml:space="preserve">Contact Information (office, </w:t>
      </w:r>
      <w:r w:rsidR="00A50408" w:rsidRPr="008B2A72">
        <w:rPr>
          <w:rFonts w:ascii="Arial" w:hAnsi="Arial" w:cs="Arial"/>
        </w:rPr>
        <w:t xml:space="preserve">Zoom room, </w:t>
      </w:r>
      <w:r w:rsidRPr="008B2A72">
        <w:rPr>
          <w:rFonts w:ascii="Arial" w:hAnsi="Arial" w:cs="Arial"/>
        </w:rPr>
        <w:t>phone number, email address)</w:t>
      </w:r>
    </w:p>
    <w:p w14:paraId="1E7F7177" w14:textId="77777777" w:rsidR="008B07B8" w:rsidRPr="008B2A72" w:rsidRDefault="008B07B8" w:rsidP="00594F2E">
      <w:pPr>
        <w:widowControl w:val="0"/>
        <w:autoSpaceDE w:val="0"/>
        <w:autoSpaceDN w:val="0"/>
        <w:adjustRightInd w:val="0"/>
        <w:rPr>
          <w:rFonts w:ascii="Arial" w:hAnsi="Arial" w:cs="Arial"/>
        </w:rPr>
      </w:pPr>
      <w:r w:rsidRPr="008B2A72">
        <w:rPr>
          <w:rFonts w:ascii="Arial" w:hAnsi="Arial" w:cs="Arial"/>
        </w:rPr>
        <w:t>Office Hours</w:t>
      </w:r>
    </w:p>
    <w:p w14:paraId="1A309F60" w14:textId="77777777" w:rsidR="008B07B8" w:rsidRPr="008B2A72" w:rsidRDefault="008B07B8" w:rsidP="00594F2E">
      <w:pPr>
        <w:widowControl w:val="0"/>
        <w:autoSpaceDE w:val="0"/>
        <w:autoSpaceDN w:val="0"/>
        <w:adjustRightInd w:val="0"/>
        <w:rPr>
          <w:rFonts w:ascii="Arial" w:hAnsi="Arial" w:cs="Arial"/>
        </w:rPr>
      </w:pPr>
    </w:p>
    <w:p w14:paraId="565EE1BE" w14:textId="77777777" w:rsidR="00351147" w:rsidRPr="008B2A72" w:rsidRDefault="00351147" w:rsidP="00510325">
      <w:pPr>
        <w:pStyle w:val="Heading2"/>
        <w:rPr>
          <w:rFonts w:ascii="Arial" w:hAnsi="Arial" w:cs="Arial"/>
        </w:rPr>
      </w:pPr>
      <w:r w:rsidRPr="008B2A72">
        <w:rPr>
          <w:rFonts w:ascii="Arial" w:hAnsi="Arial" w:cs="Arial"/>
        </w:rPr>
        <w:t xml:space="preserve">Course Description </w:t>
      </w:r>
    </w:p>
    <w:p w14:paraId="110714E3" w14:textId="67E57AAC" w:rsidR="00351147" w:rsidRPr="008B2A72" w:rsidRDefault="00D428D0" w:rsidP="00D428D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rPr>
      </w:pPr>
      <w:r w:rsidRPr="008B2A72">
        <w:rPr>
          <w:rFonts w:ascii="Arial" w:hAnsi="Arial" w:cs="Arial"/>
          <w:i/>
        </w:rPr>
        <w:t>Insert c</w:t>
      </w:r>
      <w:r w:rsidR="008B07B8" w:rsidRPr="008B2A72">
        <w:rPr>
          <w:rFonts w:ascii="Arial" w:hAnsi="Arial" w:cs="Arial"/>
          <w:i/>
        </w:rPr>
        <w:t xml:space="preserve">ourse description </w:t>
      </w:r>
      <w:r w:rsidRPr="008B2A72">
        <w:rPr>
          <w:rFonts w:ascii="Arial" w:hAnsi="Arial" w:cs="Arial"/>
          <w:i/>
        </w:rPr>
        <w:t xml:space="preserve">here </w:t>
      </w:r>
      <w:r w:rsidR="008B07B8" w:rsidRPr="008B2A72">
        <w:rPr>
          <w:rFonts w:ascii="Arial" w:hAnsi="Arial" w:cs="Arial"/>
          <w:i/>
        </w:rPr>
        <w:t xml:space="preserve">as seen in the </w:t>
      </w:r>
      <w:r w:rsidR="007A6806" w:rsidRPr="008B2A72">
        <w:rPr>
          <w:rFonts w:ascii="Arial" w:hAnsi="Arial" w:cs="Arial"/>
          <w:i/>
        </w:rPr>
        <w:t>Caltech Catalog.</w:t>
      </w:r>
      <w:r w:rsidR="008B07B8" w:rsidRPr="008B2A72">
        <w:rPr>
          <w:rFonts w:ascii="Arial" w:hAnsi="Arial" w:cs="Arial"/>
          <w:i/>
        </w:rPr>
        <w:t xml:space="preserve"> </w:t>
      </w:r>
      <w:r w:rsidR="005F388B" w:rsidRPr="008B2A72">
        <w:rPr>
          <w:rFonts w:ascii="Arial" w:hAnsi="Arial" w:cs="Arial"/>
          <w:i/>
        </w:rPr>
        <w:t xml:space="preserve">You may also want to explicitly state the prerequisites. </w:t>
      </w:r>
    </w:p>
    <w:p w14:paraId="57B8FA4B" w14:textId="77777777" w:rsidR="008B07B8" w:rsidRPr="008B2A72" w:rsidRDefault="008B07B8" w:rsidP="00594F2E">
      <w:pPr>
        <w:widowControl w:val="0"/>
        <w:autoSpaceDE w:val="0"/>
        <w:autoSpaceDN w:val="0"/>
        <w:adjustRightInd w:val="0"/>
        <w:rPr>
          <w:rFonts w:ascii="Arial" w:hAnsi="Arial" w:cs="Arial"/>
        </w:rPr>
      </w:pPr>
    </w:p>
    <w:p w14:paraId="10506F57" w14:textId="624914F1" w:rsidR="00D428D0" w:rsidRPr="008B2A72" w:rsidRDefault="00D428D0" w:rsidP="00510325">
      <w:pPr>
        <w:pStyle w:val="Heading2"/>
        <w:rPr>
          <w:rFonts w:ascii="Arial" w:hAnsi="Arial" w:cs="Arial"/>
        </w:rPr>
      </w:pPr>
      <w:r w:rsidRPr="008B2A72">
        <w:rPr>
          <w:rFonts w:ascii="Arial" w:hAnsi="Arial" w:cs="Arial"/>
        </w:rPr>
        <w:t>Course Welcome</w:t>
      </w:r>
    </w:p>
    <w:p w14:paraId="4616585F" w14:textId="4B14EC04" w:rsidR="00D428D0" w:rsidRPr="008B2A72" w:rsidRDefault="00D428D0" w:rsidP="00594F2E">
      <w:pPr>
        <w:widowControl w:val="0"/>
        <w:autoSpaceDE w:val="0"/>
        <w:autoSpaceDN w:val="0"/>
        <w:adjustRightInd w:val="0"/>
        <w:rPr>
          <w:rFonts w:ascii="Arial" w:hAnsi="Arial" w:cs="Arial"/>
          <w:i/>
        </w:rPr>
      </w:pPr>
      <w:r w:rsidRPr="008B2A72">
        <w:rPr>
          <w:rFonts w:ascii="Arial" w:hAnsi="Arial" w:cs="Arial"/>
          <w:i/>
        </w:rPr>
        <w:t xml:space="preserve">You may choose to use this space to welcome students to your course, set </w:t>
      </w:r>
      <w:r w:rsidR="00BC2D9D" w:rsidRPr="008B2A72">
        <w:rPr>
          <w:rFonts w:ascii="Arial" w:hAnsi="Arial" w:cs="Arial"/>
          <w:i/>
        </w:rPr>
        <w:t xml:space="preserve">a positive </w:t>
      </w:r>
      <w:r w:rsidRPr="008B2A72">
        <w:rPr>
          <w:rFonts w:ascii="Arial" w:hAnsi="Arial" w:cs="Arial"/>
          <w:i/>
        </w:rPr>
        <w:t>tone for the class,</w:t>
      </w:r>
      <w:r w:rsidR="00BC2D9D" w:rsidRPr="008B2A72">
        <w:rPr>
          <w:rFonts w:ascii="Arial" w:hAnsi="Arial" w:cs="Arial"/>
          <w:i/>
        </w:rPr>
        <w:t xml:space="preserve"> </w:t>
      </w:r>
      <w:r w:rsidR="00A50408" w:rsidRPr="008B2A72">
        <w:rPr>
          <w:rFonts w:ascii="Arial" w:hAnsi="Arial" w:cs="Arial"/>
          <w:i/>
        </w:rPr>
        <w:t xml:space="preserve">describe </w:t>
      </w:r>
      <w:r w:rsidR="00BC2D9D" w:rsidRPr="008B2A72">
        <w:rPr>
          <w:rFonts w:ascii="Arial" w:hAnsi="Arial" w:cs="Arial"/>
          <w:i/>
        </w:rPr>
        <w:t>why the course is important and interesting beyond the formal course description,</w:t>
      </w:r>
      <w:r w:rsidRPr="008B2A72">
        <w:rPr>
          <w:rFonts w:ascii="Arial" w:hAnsi="Arial" w:cs="Arial"/>
          <w:i/>
        </w:rPr>
        <w:t xml:space="preserve"> </w:t>
      </w:r>
      <w:r w:rsidR="00C71040" w:rsidRPr="008B2A72">
        <w:rPr>
          <w:rFonts w:ascii="Arial" w:hAnsi="Arial" w:cs="Arial"/>
          <w:i/>
        </w:rPr>
        <w:t xml:space="preserve">and </w:t>
      </w:r>
      <w:r w:rsidR="005F388B" w:rsidRPr="008B2A72">
        <w:rPr>
          <w:rFonts w:ascii="Arial" w:hAnsi="Arial" w:cs="Arial"/>
          <w:i/>
        </w:rPr>
        <w:t xml:space="preserve">introduce your </w:t>
      </w:r>
      <w:r w:rsidR="00C71040" w:rsidRPr="008B2A72">
        <w:rPr>
          <w:rFonts w:ascii="Arial" w:hAnsi="Arial" w:cs="Arial"/>
          <w:i/>
        </w:rPr>
        <w:t xml:space="preserve">teaching </w:t>
      </w:r>
      <w:r w:rsidR="005F388B" w:rsidRPr="008B2A72">
        <w:rPr>
          <w:rFonts w:ascii="Arial" w:hAnsi="Arial" w:cs="Arial"/>
          <w:i/>
        </w:rPr>
        <w:t>method</w:t>
      </w:r>
      <w:r w:rsidR="00C71040" w:rsidRPr="008B2A72">
        <w:rPr>
          <w:rFonts w:ascii="Arial" w:hAnsi="Arial" w:cs="Arial"/>
          <w:i/>
        </w:rPr>
        <w:t xml:space="preserve">s, </w:t>
      </w:r>
      <w:r w:rsidR="005F388B" w:rsidRPr="008B2A72">
        <w:rPr>
          <w:rFonts w:ascii="Arial" w:hAnsi="Arial" w:cs="Arial"/>
          <w:i/>
        </w:rPr>
        <w:t>use of active learning,</w:t>
      </w:r>
      <w:r w:rsidR="00C71040" w:rsidRPr="008B2A72">
        <w:rPr>
          <w:rFonts w:ascii="Arial" w:hAnsi="Arial" w:cs="Arial"/>
          <w:i/>
        </w:rPr>
        <w:t xml:space="preserve"> </w:t>
      </w:r>
      <w:r w:rsidR="00D06C91" w:rsidRPr="008B2A72">
        <w:rPr>
          <w:rFonts w:ascii="Arial" w:hAnsi="Arial" w:cs="Arial"/>
          <w:i/>
        </w:rPr>
        <w:t>commitments,</w:t>
      </w:r>
      <w:r w:rsidR="00C71040" w:rsidRPr="008B2A72">
        <w:rPr>
          <w:rFonts w:ascii="Arial" w:hAnsi="Arial" w:cs="Arial"/>
          <w:i/>
        </w:rPr>
        <w:t xml:space="preserve"> and actions toward creating an inclusive and equitable learning environment,</w:t>
      </w:r>
      <w:r w:rsidR="005F388B" w:rsidRPr="008B2A72">
        <w:rPr>
          <w:rFonts w:ascii="Arial" w:hAnsi="Arial" w:cs="Arial"/>
          <w:i/>
        </w:rPr>
        <w:t xml:space="preserve"> </w:t>
      </w:r>
      <w:r w:rsidRPr="008B2A72">
        <w:rPr>
          <w:rFonts w:ascii="Arial" w:hAnsi="Arial" w:cs="Arial"/>
          <w:i/>
        </w:rPr>
        <w:t xml:space="preserve">and </w:t>
      </w:r>
      <w:r w:rsidR="00C71040" w:rsidRPr="008B2A72">
        <w:rPr>
          <w:rFonts w:ascii="Arial" w:hAnsi="Arial" w:cs="Arial"/>
          <w:i/>
        </w:rPr>
        <w:t>other</w:t>
      </w:r>
      <w:r w:rsidRPr="008B2A72">
        <w:rPr>
          <w:rFonts w:ascii="Arial" w:hAnsi="Arial" w:cs="Arial"/>
          <w:i/>
        </w:rPr>
        <w:t xml:space="preserve"> expectations that you might have.</w:t>
      </w:r>
      <w:r w:rsidR="00C71040" w:rsidRPr="008B2A72">
        <w:rPr>
          <w:rFonts w:ascii="Arial" w:hAnsi="Arial" w:cs="Arial"/>
          <w:i/>
        </w:rPr>
        <w:t xml:space="preserve"> </w:t>
      </w:r>
    </w:p>
    <w:p w14:paraId="78CC0630" w14:textId="77777777" w:rsidR="00D428D0" w:rsidRPr="008B2A72" w:rsidRDefault="00D428D0" w:rsidP="00594F2E">
      <w:pPr>
        <w:widowControl w:val="0"/>
        <w:autoSpaceDE w:val="0"/>
        <w:autoSpaceDN w:val="0"/>
        <w:adjustRightInd w:val="0"/>
        <w:rPr>
          <w:rFonts w:ascii="Arial" w:hAnsi="Arial" w:cs="Arial"/>
          <w:b/>
        </w:rPr>
      </w:pPr>
    </w:p>
    <w:p w14:paraId="6E66E111" w14:textId="77777777" w:rsidR="00351147" w:rsidRPr="008B2A72" w:rsidRDefault="008B07B8" w:rsidP="00510325">
      <w:pPr>
        <w:pStyle w:val="Heading2"/>
        <w:rPr>
          <w:rFonts w:ascii="Arial" w:hAnsi="Arial" w:cs="Arial"/>
        </w:rPr>
      </w:pPr>
      <w:r w:rsidRPr="008B2A72">
        <w:rPr>
          <w:rFonts w:ascii="Arial" w:hAnsi="Arial" w:cs="Arial"/>
        </w:rPr>
        <w:t>Learning Outcomes</w:t>
      </w:r>
    </w:p>
    <w:p w14:paraId="7BD53080" w14:textId="77777777" w:rsidR="00351147" w:rsidRPr="008B2A72" w:rsidRDefault="008B07B8" w:rsidP="00594F2E">
      <w:pPr>
        <w:widowControl w:val="0"/>
        <w:autoSpaceDE w:val="0"/>
        <w:autoSpaceDN w:val="0"/>
        <w:adjustRightInd w:val="0"/>
        <w:rPr>
          <w:rFonts w:ascii="Arial" w:hAnsi="Arial" w:cs="Arial"/>
        </w:rPr>
      </w:pPr>
      <w:r w:rsidRPr="008B2A72">
        <w:rPr>
          <w:rFonts w:ascii="Arial" w:hAnsi="Arial" w:cs="Arial"/>
        </w:rPr>
        <w:t>By the end of this course, students will be able to:</w:t>
      </w:r>
    </w:p>
    <w:p w14:paraId="3CB28AEC"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1</w:t>
      </w:r>
    </w:p>
    <w:p w14:paraId="28885348"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2</w:t>
      </w:r>
    </w:p>
    <w:p w14:paraId="10EFB8F1"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3</w:t>
      </w:r>
    </w:p>
    <w:p w14:paraId="5796A97A"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4</w:t>
      </w:r>
    </w:p>
    <w:p w14:paraId="49F08270" w14:textId="77777777" w:rsidR="008B07B8" w:rsidRPr="008B2A72" w:rsidRDefault="008B07B8" w:rsidP="00594F2E">
      <w:pPr>
        <w:pStyle w:val="ListParagraph"/>
        <w:widowControl w:val="0"/>
        <w:numPr>
          <w:ilvl w:val="0"/>
          <w:numId w:val="2"/>
        </w:numPr>
        <w:autoSpaceDE w:val="0"/>
        <w:autoSpaceDN w:val="0"/>
        <w:adjustRightInd w:val="0"/>
        <w:ind w:left="0" w:firstLine="360"/>
        <w:rPr>
          <w:rFonts w:ascii="Arial" w:hAnsi="Arial" w:cs="Arial"/>
        </w:rPr>
      </w:pPr>
      <w:r w:rsidRPr="008B2A72">
        <w:rPr>
          <w:rFonts w:ascii="Arial" w:hAnsi="Arial" w:cs="Arial"/>
        </w:rPr>
        <w:t>Learning outcome 5</w:t>
      </w:r>
    </w:p>
    <w:p w14:paraId="2AC8E9B7" w14:textId="77777777" w:rsidR="00594F2E" w:rsidRPr="008B2A72" w:rsidRDefault="00594F2E" w:rsidP="00594F2E">
      <w:pPr>
        <w:widowControl w:val="0"/>
        <w:autoSpaceDE w:val="0"/>
        <w:autoSpaceDN w:val="0"/>
        <w:adjustRightInd w:val="0"/>
        <w:rPr>
          <w:rFonts w:ascii="Arial" w:hAnsi="Arial" w:cs="Arial"/>
          <w:b/>
        </w:rPr>
      </w:pPr>
    </w:p>
    <w:p w14:paraId="78BAE1F3" w14:textId="77777777" w:rsidR="00351147" w:rsidRPr="008B2A72" w:rsidRDefault="00351147" w:rsidP="00510325">
      <w:pPr>
        <w:pStyle w:val="Heading2"/>
        <w:rPr>
          <w:rFonts w:ascii="Arial" w:hAnsi="Arial" w:cs="Arial"/>
        </w:rPr>
      </w:pPr>
      <w:r w:rsidRPr="008B2A72">
        <w:rPr>
          <w:rFonts w:ascii="Arial" w:hAnsi="Arial" w:cs="Arial"/>
        </w:rPr>
        <w:t xml:space="preserve">Required Text </w:t>
      </w:r>
    </w:p>
    <w:p w14:paraId="347B2AA1" w14:textId="739C3ED4" w:rsidR="00351147" w:rsidRPr="008B2A72" w:rsidRDefault="008B07B8" w:rsidP="00594F2E">
      <w:pPr>
        <w:widowControl w:val="0"/>
        <w:autoSpaceDE w:val="0"/>
        <w:autoSpaceDN w:val="0"/>
        <w:adjustRightInd w:val="0"/>
        <w:rPr>
          <w:rFonts w:ascii="Arial" w:hAnsi="Arial" w:cs="Arial"/>
          <w:i/>
        </w:rPr>
      </w:pPr>
      <w:r w:rsidRPr="008B2A72">
        <w:rPr>
          <w:rFonts w:ascii="Arial" w:hAnsi="Arial" w:cs="Arial"/>
          <w:i/>
        </w:rPr>
        <w:t>Required textbooks and where they can be purchased / found</w:t>
      </w:r>
      <w:r w:rsidR="00D428D0" w:rsidRPr="008B2A72">
        <w:rPr>
          <w:rFonts w:ascii="Arial" w:hAnsi="Arial" w:cs="Arial"/>
          <w:i/>
        </w:rPr>
        <w:t xml:space="preserve"> / whether they are on reserve at the Caltech library</w:t>
      </w:r>
      <w:r w:rsidRPr="008B2A72">
        <w:rPr>
          <w:rFonts w:ascii="Arial" w:hAnsi="Arial" w:cs="Arial"/>
          <w:i/>
        </w:rPr>
        <w:t xml:space="preserve">. </w:t>
      </w:r>
    </w:p>
    <w:p w14:paraId="741F25FF" w14:textId="77777777" w:rsidR="008B07B8" w:rsidRPr="008B2A72" w:rsidRDefault="008B07B8" w:rsidP="00594F2E">
      <w:pPr>
        <w:widowControl w:val="0"/>
        <w:autoSpaceDE w:val="0"/>
        <w:autoSpaceDN w:val="0"/>
        <w:adjustRightInd w:val="0"/>
        <w:rPr>
          <w:rFonts w:ascii="Arial" w:hAnsi="Arial" w:cs="Arial"/>
        </w:rPr>
      </w:pPr>
    </w:p>
    <w:p w14:paraId="6A019AB9" w14:textId="77777777" w:rsidR="00351147" w:rsidRPr="008B2A72" w:rsidRDefault="00351147" w:rsidP="00510325">
      <w:pPr>
        <w:pStyle w:val="Heading2"/>
        <w:rPr>
          <w:rFonts w:ascii="Arial" w:hAnsi="Arial" w:cs="Arial"/>
        </w:rPr>
      </w:pPr>
      <w:r w:rsidRPr="008B2A72">
        <w:rPr>
          <w:rFonts w:ascii="Arial" w:hAnsi="Arial" w:cs="Arial"/>
        </w:rPr>
        <w:t>Course Web</w:t>
      </w:r>
      <w:r w:rsidR="008B07B8" w:rsidRPr="008B2A72">
        <w:rPr>
          <w:rFonts w:ascii="Arial" w:hAnsi="Arial" w:cs="Arial"/>
        </w:rPr>
        <w:t>site or Learning Management System</w:t>
      </w:r>
      <w:r w:rsidRPr="008B2A72">
        <w:rPr>
          <w:rFonts w:ascii="Arial" w:hAnsi="Arial" w:cs="Arial"/>
        </w:rPr>
        <w:t xml:space="preserve"> </w:t>
      </w:r>
    </w:p>
    <w:p w14:paraId="5A99AB68" w14:textId="501E910B" w:rsidR="00351147" w:rsidRPr="008B2A72" w:rsidRDefault="000D2ADC" w:rsidP="00594F2E">
      <w:pPr>
        <w:widowControl w:val="0"/>
        <w:autoSpaceDE w:val="0"/>
        <w:autoSpaceDN w:val="0"/>
        <w:adjustRightInd w:val="0"/>
        <w:rPr>
          <w:rFonts w:ascii="Arial" w:hAnsi="Arial" w:cs="Arial"/>
          <w:i/>
        </w:rPr>
      </w:pPr>
      <w:r w:rsidRPr="008B2A72">
        <w:rPr>
          <w:rFonts w:ascii="Arial" w:hAnsi="Arial" w:cs="Arial"/>
          <w:i/>
        </w:rPr>
        <w:t>List the online course resources (</w:t>
      </w:r>
      <w:r w:rsidR="00430A2C" w:rsidRPr="008B2A72">
        <w:rPr>
          <w:rFonts w:ascii="Arial" w:hAnsi="Arial" w:cs="Arial"/>
          <w:i/>
        </w:rPr>
        <w:t xml:space="preserve">Canvas and/or other </w:t>
      </w:r>
      <w:r w:rsidRPr="008B2A72">
        <w:rPr>
          <w:rFonts w:ascii="Arial" w:hAnsi="Arial" w:cs="Arial"/>
          <w:i/>
        </w:rPr>
        <w:t xml:space="preserve">websites or </w:t>
      </w:r>
      <w:r w:rsidR="00430A2C" w:rsidRPr="008B2A72">
        <w:rPr>
          <w:rFonts w:ascii="Arial" w:hAnsi="Arial" w:cs="Arial"/>
          <w:i/>
        </w:rPr>
        <w:t>tools</w:t>
      </w:r>
      <w:r w:rsidRPr="008B2A72">
        <w:rPr>
          <w:rFonts w:ascii="Arial" w:hAnsi="Arial" w:cs="Arial"/>
          <w:i/>
        </w:rPr>
        <w:t xml:space="preserve">) that your course will use. </w:t>
      </w:r>
      <w:r w:rsidR="00EC14F0" w:rsidRPr="008B2A72">
        <w:rPr>
          <w:rFonts w:ascii="Arial" w:hAnsi="Arial" w:cs="Arial"/>
          <w:i/>
        </w:rPr>
        <w:t>Give</w:t>
      </w:r>
      <w:r w:rsidRPr="008B2A72">
        <w:rPr>
          <w:rFonts w:ascii="Arial" w:hAnsi="Arial" w:cs="Arial"/>
          <w:i/>
        </w:rPr>
        <w:t xml:space="preserve"> information about how students can access these resources</w:t>
      </w:r>
      <w:r w:rsidR="00430A2C" w:rsidRPr="008B2A72">
        <w:rPr>
          <w:rFonts w:ascii="Arial" w:hAnsi="Arial" w:cs="Arial"/>
          <w:i/>
        </w:rPr>
        <w:t>; for those that are integrated into Canvas, there is typically no need for additional instructions</w:t>
      </w:r>
      <w:r w:rsidRPr="008B2A72">
        <w:rPr>
          <w:rFonts w:ascii="Arial" w:hAnsi="Arial" w:cs="Arial"/>
          <w:i/>
        </w:rPr>
        <w:t>.</w:t>
      </w:r>
    </w:p>
    <w:p w14:paraId="5451ACD1" w14:textId="6711A243" w:rsidR="008B07B8" w:rsidRPr="008B2A72" w:rsidRDefault="008B07B8" w:rsidP="00594F2E">
      <w:pPr>
        <w:widowControl w:val="0"/>
        <w:autoSpaceDE w:val="0"/>
        <w:autoSpaceDN w:val="0"/>
        <w:adjustRightInd w:val="0"/>
        <w:rPr>
          <w:rFonts w:ascii="Arial" w:hAnsi="Arial" w:cs="Arial"/>
        </w:rPr>
      </w:pPr>
    </w:p>
    <w:p w14:paraId="142B07B0" w14:textId="77777777" w:rsidR="00D6424B" w:rsidRPr="008B2A72" w:rsidRDefault="00D6424B" w:rsidP="00594F2E">
      <w:pPr>
        <w:widowControl w:val="0"/>
        <w:autoSpaceDE w:val="0"/>
        <w:autoSpaceDN w:val="0"/>
        <w:adjustRightInd w:val="0"/>
        <w:rPr>
          <w:rFonts w:ascii="Arial" w:hAnsi="Arial" w:cs="Arial"/>
        </w:rPr>
      </w:pPr>
    </w:p>
    <w:p w14:paraId="5C5FA750" w14:textId="77777777" w:rsidR="008B07B8" w:rsidRPr="008B2A72" w:rsidRDefault="008B07B8" w:rsidP="00510325">
      <w:pPr>
        <w:pStyle w:val="Heading2"/>
        <w:rPr>
          <w:rFonts w:ascii="Arial" w:hAnsi="Arial" w:cs="Arial"/>
        </w:rPr>
      </w:pPr>
      <w:r w:rsidRPr="008B2A72">
        <w:rPr>
          <w:rFonts w:ascii="Arial" w:hAnsi="Arial" w:cs="Arial"/>
        </w:rPr>
        <w:t>Assessment Rubric</w:t>
      </w:r>
    </w:p>
    <w:p w14:paraId="5CA29CA6" w14:textId="2E74C208" w:rsidR="00351147" w:rsidRPr="008B2A72" w:rsidRDefault="008B07B8" w:rsidP="00594F2E">
      <w:pPr>
        <w:widowControl w:val="0"/>
        <w:autoSpaceDE w:val="0"/>
        <w:autoSpaceDN w:val="0"/>
        <w:adjustRightInd w:val="0"/>
        <w:rPr>
          <w:rFonts w:ascii="Arial" w:hAnsi="Arial" w:cs="Arial"/>
          <w:i/>
        </w:rPr>
      </w:pPr>
      <w:r w:rsidRPr="008B2A72">
        <w:rPr>
          <w:rFonts w:ascii="Arial" w:hAnsi="Arial" w:cs="Arial"/>
          <w:i/>
        </w:rPr>
        <w:t>Give a percentage breakdown of how you will be assessing your students here (</w:t>
      </w:r>
      <w:r w:rsidR="003F13F3" w:rsidRPr="008B2A72">
        <w:rPr>
          <w:rFonts w:ascii="Arial" w:hAnsi="Arial" w:cs="Arial"/>
          <w:i/>
        </w:rPr>
        <w:t>e.g.,</w:t>
      </w:r>
      <w:r w:rsidRPr="008B2A72">
        <w:rPr>
          <w:rFonts w:ascii="Arial" w:hAnsi="Arial" w:cs="Arial"/>
          <w:i/>
        </w:rPr>
        <w:t xml:space="preserve"> problems </w:t>
      </w:r>
      <w:proofErr w:type="gramStart"/>
      <w:r w:rsidRPr="008B2A72">
        <w:rPr>
          <w:rFonts w:ascii="Arial" w:hAnsi="Arial" w:cs="Arial"/>
          <w:i/>
        </w:rPr>
        <w:t>sets</w:t>
      </w:r>
      <w:proofErr w:type="gramEnd"/>
      <w:r w:rsidRPr="008B2A72">
        <w:rPr>
          <w:rFonts w:ascii="Arial" w:hAnsi="Arial" w:cs="Arial"/>
          <w:i/>
        </w:rPr>
        <w:t xml:space="preserve"> 5 * 5%, final exam 30%, etc.).</w:t>
      </w:r>
      <w:r w:rsidR="00D428D0" w:rsidRPr="008B2A72">
        <w:rPr>
          <w:rFonts w:ascii="Arial" w:hAnsi="Arial" w:cs="Arial"/>
          <w:i/>
        </w:rPr>
        <w:t xml:space="preserve"> As much detail as possible will be appreciated by your students!</w:t>
      </w:r>
      <w:r w:rsidR="00A50408" w:rsidRPr="008B2A72">
        <w:rPr>
          <w:rFonts w:ascii="Arial" w:hAnsi="Arial" w:cs="Arial"/>
          <w:i/>
        </w:rPr>
        <w:t xml:space="preserve"> Consider dropping the lowest homework, problem set, attendance or participation grade(s) if many are given throughout the quarter.</w:t>
      </w:r>
    </w:p>
    <w:p w14:paraId="65607E6B" w14:textId="77777777" w:rsidR="008B07B8" w:rsidRPr="008B2A72" w:rsidRDefault="008B07B8" w:rsidP="00594F2E">
      <w:pPr>
        <w:widowControl w:val="0"/>
        <w:autoSpaceDE w:val="0"/>
        <w:autoSpaceDN w:val="0"/>
        <w:adjustRightInd w:val="0"/>
        <w:rPr>
          <w:rFonts w:ascii="Arial" w:hAnsi="Arial" w:cs="Arial"/>
        </w:rPr>
      </w:pPr>
    </w:p>
    <w:p w14:paraId="5CF04C63" w14:textId="77777777" w:rsidR="00B705B7" w:rsidRPr="008B2A72" w:rsidRDefault="00B705B7" w:rsidP="00510325">
      <w:pPr>
        <w:pStyle w:val="Heading2"/>
        <w:rPr>
          <w:rFonts w:ascii="Arial" w:hAnsi="Arial" w:cs="Arial"/>
        </w:rPr>
      </w:pPr>
      <w:r w:rsidRPr="008B2A72">
        <w:rPr>
          <w:rFonts w:ascii="Arial" w:hAnsi="Arial" w:cs="Arial"/>
        </w:rPr>
        <w:t>Attendance and Participation</w:t>
      </w:r>
    </w:p>
    <w:p w14:paraId="2796D182" w14:textId="78FD32B4" w:rsidR="00B705B7" w:rsidRPr="008B2A72" w:rsidRDefault="00B705B7" w:rsidP="00323CE4">
      <w:pPr>
        <w:widowControl w:val="0"/>
        <w:autoSpaceDE w:val="0"/>
        <w:autoSpaceDN w:val="0"/>
        <w:adjustRightInd w:val="0"/>
        <w:rPr>
          <w:rFonts w:ascii="Arial" w:hAnsi="Arial" w:cs="Arial"/>
          <w:i/>
        </w:rPr>
      </w:pPr>
      <w:r w:rsidRPr="008B2A72">
        <w:rPr>
          <w:rFonts w:ascii="Arial" w:hAnsi="Arial" w:cs="Arial"/>
          <w:i/>
        </w:rPr>
        <w:t>Do attendance and/or participation count towards a student’s final grade? What are your expectations in terms of students attending and/or participating in lecture?</w:t>
      </w:r>
    </w:p>
    <w:p w14:paraId="5FF01E40" w14:textId="1302839B" w:rsidR="00B705B7" w:rsidRPr="008B2A72" w:rsidRDefault="00B705B7" w:rsidP="00323CE4">
      <w:pPr>
        <w:widowControl w:val="0"/>
        <w:autoSpaceDE w:val="0"/>
        <w:autoSpaceDN w:val="0"/>
        <w:adjustRightInd w:val="0"/>
        <w:rPr>
          <w:rFonts w:ascii="Arial" w:hAnsi="Arial" w:cs="Arial"/>
          <w:b/>
        </w:rPr>
      </w:pPr>
    </w:p>
    <w:p w14:paraId="627F7C8A" w14:textId="7824CB27" w:rsidR="006F2878" w:rsidRPr="008B2A72" w:rsidRDefault="006F2878" w:rsidP="00510325">
      <w:pPr>
        <w:pStyle w:val="Heading2"/>
        <w:rPr>
          <w:rFonts w:ascii="Arial" w:hAnsi="Arial" w:cs="Arial"/>
        </w:rPr>
      </w:pPr>
      <w:r w:rsidRPr="008B2A72">
        <w:rPr>
          <w:rFonts w:ascii="Arial" w:hAnsi="Arial" w:cs="Arial"/>
        </w:rPr>
        <w:t>Wellness Policy</w:t>
      </w:r>
    </w:p>
    <w:p w14:paraId="223EBD54" w14:textId="75830A3E" w:rsidR="002D4AE3" w:rsidRPr="008B2A72" w:rsidRDefault="0042490C" w:rsidP="00A74F92">
      <w:pPr>
        <w:rPr>
          <w:rFonts w:ascii="Arial" w:hAnsi="Arial" w:cs="Arial"/>
          <w:i/>
          <w:iCs/>
        </w:rPr>
      </w:pPr>
      <w:r w:rsidRPr="008B2A72">
        <w:rPr>
          <w:rFonts w:ascii="Arial" w:hAnsi="Arial" w:cs="Arial"/>
          <w:i/>
          <w:iCs/>
        </w:rPr>
        <w:t>Some faculty and instructors have chosen to share their wellness policies with their students, which students have very much appreciated. Here, you may want to share that you value and appreciate your students needing to prioritize their health and well-being and how your course has been structured to support that</w:t>
      </w:r>
      <w:r w:rsidR="004C0CFB" w:rsidRPr="008B2A72">
        <w:rPr>
          <w:rFonts w:ascii="Arial" w:hAnsi="Arial" w:cs="Arial"/>
          <w:i/>
          <w:iCs/>
        </w:rPr>
        <w:t xml:space="preserve"> (</w:t>
      </w:r>
      <w:r w:rsidR="003F13F3" w:rsidRPr="008B2A72">
        <w:rPr>
          <w:rFonts w:ascii="Arial" w:hAnsi="Arial" w:cs="Arial"/>
          <w:i/>
          <w:iCs/>
        </w:rPr>
        <w:t>e.g.,</w:t>
      </w:r>
      <w:r w:rsidR="004C0CFB" w:rsidRPr="008B2A72">
        <w:rPr>
          <w:rFonts w:ascii="Arial" w:hAnsi="Arial" w:cs="Arial"/>
          <w:i/>
          <w:iCs/>
        </w:rPr>
        <w:t xml:space="preserve"> this may also include your assessments and policy for dropping the lowest problem set / participation grade)</w:t>
      </w:r>
      <w:r w:rsidRPr="008B2A72">
        <w:rPr>
          <w:rFonts w:ascii="Arial" w:hAnsi="Arial" w:cs="Arial"/>
          <w:i/>
          <w:iCs/>
        </w:rPr>
        <w:t xml:space="preserve">. </w:t>
      </w:r>
    </w:p>
    <w:p w14:paraId="6F03496A" w14:textId="77777777" w:rsidR="002D4AE3" w:rsidRPr="008B2A72" w:rsidRDefault="002D4AE3" w:rsidP="00A74F92">
      <w:pPr>
        <w:rPr>
          <w:rFonts w:ascii="Arial" w:hAnsi="Arial" w:cs="Arial"/>
          <w:i/>
          <w:iCs/>
        </w:rPr>
      </w:pPr>
    </w:p>
    <w:p w14:paraId="3F5E1AF2" w14:textId="33E144FF" w:rsidR="0042490C" w:rsidRPr="008B2A72" w:rsidRDefault="0042490C" w:rsidP="00A74F92">
      <w:pPr>
        <w:rPr>
          <w:rFonts w:ascii="Arial" w:hAnsi="Arial" w:cs="Arial"/>
          <w:i/>
          <w:iCs/>
          <w:color w:val="000000" w:themeColor="text1"/>
        </w:rPr>
      </w:pPr>
      <w:r w:rsidRPr="008B2A72">
        <w:rPr>
          <w:rFonts w:ascii="Arial" w:hAnsi="Arial" w:cs="Arial"/>
          <w:i/>
          <w:iCs/>
        </w:rPr>
        <w:t xml:space="preserve">Examples of how </w:t>
      </w:r>
      <w:r w:rsidR="00A9134D" w:rsidRPr="008B2A72">
        <w:rPr>
          <w:rFonts w:ascii="Arial" w:hAnsi="Arial" w:cs="Arial"/>
          <w:i/>
          <w:iCs/>
        </w:rPr>
        <w:t>faculty have</w:t>
      </w:r>
      <w:r w:rsidRPr="008B2A72">
        <w:rPr>
          <w:rFonts w:ascii="Arial" w:hAnsi="Arial" w:cs="Arial"/>
          <w:i/>
          <w:iCs/>
        </w:rPr>
        <w:t xml:space="preserve"> convey</w:t>
      </w:r>
      <w:r w:rsidR="00A9134D" w:rsidRPr="008B2A72">
        <w:rPr>
          <w:rFonts w:ascii="Arial" w:hAnsi="Arial" w:cs="Arial"/>
          <w:i/>
          <w:iCs/>
        </w:rPr>
        <w:t xml:space="preserve">ed </w:t>
      </w:r>
      <w:r w:rsidR="00A9134D" w:rsidRPr="008B2A72">
        <w:rPr>
          <w:rFonts w:ascii="Arial" w:hAnsi="Arial" w:cs="Arial"/>
          <w:i/>
          <w:iCs/>
          <w:color w:val="000000" w:themeColor="text1"/>
        </w:rPr>
        <w:t>this message includ</w:t>
      </w:r>
      <w:r w:rsidR="008B3FFD" w:rsidRPr="008B2A72">
        <w:rPr>
          <w:rFonts w:ascii="Arial" w:hAnsi="Arial" w:cs="Arial"/>
          <w:i/>
          <w:iCs/>
          <w:color w:val="000000" w:themeColor="text1"/>
        </w:rPr>
        <w:t>e</w:t>
      </w:r>
      <w:r w:rsidR="00A9134D" w:rsidRPr="008B2A72">
        <w:rPr>
          <w:rFonts w:ascii="Arial" w:hAnsi="Arial" w:cs="Arial"/>
          <w:i/>
          <w:iCs/>
          <w:color w:val="000000" w:themeColor="text1"/>
        </w:rPr>
        <w:t xml:space="preserve"> the following</w:t>
      </w:r>
      <w:r w:rsidRPr="008B2A72">
        <w:rPr>
          <w:rFonts w:ascii="Arial" w:hAnsi="Arial" w:cs="Arial"/>
          <w:i/>
          <w:iCs/>
          <w:color w:val="000000" w:themeColor="text1"/>
        </w:rPr>
        <w:t>:</w:t>
      </w:r>
    </w:p>
    <w:p w14:paraId="17FD2F6C" w14:textId="3E0CD747" w:rsidR="0042490C" w:rsidRPr="008B2A72" w:rsidRDefault="00A74F92" w:rsidP="0042490C">
      <w:pPr>
        <w:pStyle w:val="ListParagraph"/>
        <w:numPr>
          <w:ilvl w:val="0"/>
          <w:numId w:val="2"/>
        </w:numPr>
        <w:rPr>
          <w:rFonts w:ascii="Arial" w:hAnsi="Arial" w:cs="Arial"/>
          <w:color w:val="000000" w:themeColor="text1"/>
        </w:rPr>
      </w:pPr>
      <w:r w:rsidRPr="008B2A72">
        <w:rPr>
          <w:rFonts w:ascii="Arial" w:hAnsi="Arial" w:cs="Arial"/>
          <w:color w:val="000000" w:themeColor="text1"/>
        </w:rPr>
        <w:t>I want to clearly state that taking care of your health and well-being should be your number one priority. You cannot learn if you are unwell or under extreme duress. </w:t>
      </w:r>
    </w:p>
    <w:p w14:paraId="69B37B58" w14:textId="77777777" w:rsidR="0042490C" w:rsidRPr="008B2A72" w:rsidRDefault="0042490C" w:rsidP="00A74F92">
      <w:pPr>
        <w:pStyle w:val="ListParagraph"/>
        <w:numPr>
          <w:ilvl w:val="0"/>
          <w:numId w:val="2"/>
        </w:numPr>
        <w:rPr>
          <w:rFonts w:ascii="Arial" w:hAnsi="Arial" w:cs="Arial"/>
          <w:color w:val="000000" w:themeColor="text1"/>
        </w:rPr>
      </w:pPr>
      <w:r w:rsidRPr="008B2A72">
        <w:rPr>
          <w:rFonts w:ascii="Arial" w:hAnsi="Arial" w:cs="Arial"/>
          <w:color w:val="000000" w:themeColor="text1"/>
        </w:rPr>
        <w:t>The course</w:t>
      </w:r>
      <w:r w:rsidR="00A74F92" w:rsidRPr="008B2A72">
        <w:rPr>
          <w:rFonts w:ascii="Arial" w:hAnsi="Arial" w:cs="Arial"/>
          <w:color w:val="000000" w:themeColor="text1"/>
        </w:rPr>
        <w:t xml:space="preserve"> work should feel challenging in a positive way, but I do not want you to be overwhelmed by your work for this course.</w:t>
      </w:r>
    </w:p>
    <w:p w14:paraId="42CEF9D8" w14:textId="39319B3D" w:rsidR="00A84F52" w:rsidRPr="008B2A72" w:rsidRDefault="00A74F92" w:rsidP="00A74F92">
      <w:pPr>
        <w:pStyle w:val="ListParagraph"/>
        <w:numPr>
          <w:ilvl w:val="0"/>
          <w:numId w:val="2"/>
        </w:numPr>
        <w:rPr>
          <w:rFonts w:ascii="Arial" w:hAnsi="Arial" w:cs="Arial"/>
          <w:color w:val="000000" w:themeColor="text1"/>
        </w:rPr>
      </w:pPr>
      <w:r w:rsidRPr="008B2A72">
        <w:rPr>
          <w:rFonts w:ascii="Arial" w:hAnsi="Arial" w:cs="Arial"/>
          <w:color w:val="000000" w:themeColor="text1"/>
        </w:rPr>
        <w:t xml:space="preserve">If you find yourself overwhelmed or encountering other personal challenges during the term, please reach out to me so we can develop a plan for you to pursue success in this course in a healthy way. </w:t>
      </w:r>
      <w:r w:rsidR="00E926DB" w:rsidRPr="008B2A72">
        <w:rPr>
          <w:rFonts w:ascii="Arial" w:hAnsi="Arial" w:cs="Arial"/>
          <w:color w:val="000000" w:themeColor="text1"/>
        </w:rPr>
        <w:t xml:space="preserve">In addition, </w:t>
      </w:r>
      <w:r w:rsidRPr="008B2A72">
        <w:rPr>
          <w:rFonts w:ascii="Arial" w:hAnsi="Arial" w:cs="Arial"/>
          <w:color w:val="000000" w:themeColor="text1"/>
        </w:rPr>
        <w:t>I encourage you to utilize</w:t>
      </w:r>
      <w:r w:rsidR="0042490C" w:rsidRPr="008B2A72">
        <w:rPr>
          <w:rFonts w:ascii="Arial" w:hAnsi="Arial" w:cs="Arial"/>
          <w:color w:val="000000" w:themeColor="text1"/>
        </w:rPr>
        <w:t xml:space="preserve"> Caltech’s resources.</w:t>
      </w:r>
    </w:p>
    <w:p w14:paraId="3C85D47A" w14:textId="702F882B" w:rsidR="00A84F52" w:rsidRPr="008B2A72" w:rsidRDefault="00E926DB" w:rsidP="00A84F52">
      <w:pPr>
        <w:pStyle w:val="ListParagraph"/>
        <w:numPr>
          <w:ilvl w:val="0"/>
          <w:numId w:val="2"/>
        </w:numPr>
        <w:shd w:val="clear" w:color="auto" w:fill="FFFFFF"/>
        <w:rPr>
          <w:rFonts w:ascii="Arial" w:hAnsi="Arial" w:cs="Arial"/>
          <w:color w:val="000000" w:themeColor="text1"/>
        </w:rPr>
      </w:pPr>
      <w:r w:rsidRPr="008B2A72">
        <w:rPr>
          <w:rFonts w:ascii="Arial" w:hAnsi="Arial" w:cs="Arial"/>
          <w:color w:val="000000" w:themeColor="text1"/>
        </w:rPr>
        <w:t>I am</w:t>
      </w:r>
      <w:r w:rsidR="00A84F52" w:rsidRPr="008B2A72">
        <w:rPr>
          <w:rFonts w:ascii="Arial" w:hAnsi="Arial" w:cs="Arial"/>
          <w:color w:val="000000" w:themeColor="text1"/>
        </w:rPr>
        <w:t xml:space="preserve"> available to chat, and you can always attend office hours for a non-academic conversation if necessary. </w:t>
      </w:r>
      <w:r w:rsidR="00D6424B" w:rsidRPr="008B2A72">
        <w:rPr>
          <w:rFonts w:ascii="Arial" w:hAnsi="Arial" w:cs="Arial"/>
          <w:color w:val="000000" w:themeColor="text1"/>
        </w:rPr>
        <w:t>You can also</w:t>
      </w:r>
      <w:r w:rsidR="00A84F52" w:rsidRPr="008B2A72">
        <w:rPr>
          <w:rFonts w:ascii="Arial" w:hAnsi="Arial" w:cs="Arial"/>
          <w:color w:val="000000" w:themeColor="text1"/>
        </w:rPr>
        <w:t xml:space="preserve"> visit the counseling center </w:t>
      </w:r>
      <w:r w:rsidR="002059DA" w:rsidRPr="008B2A72">
        <w:rPr>
          <w:rFonts w:ascii="Arial" w:hAnsi="Arial" w:cs="Arial"/>
          <w:color w:val="000000" w:themeColor="text1"/>
        </w:rPr>
        <w:t xml:space="preserve">or talk to a </w:t>
      </w:r>
      <w:r w:rsidR="003F13F3" w:rsidRPr="008B2A72">
        <w:rPr>
          <w:rFonts w:ascii="Arial" w:hAnsi="Arial" w:cs="Arial"/>
          <w:color w:val="000000" w:themeColor="text1"/>
        </w:rPr>
        <w:t>dean</w:t>
      </w:r>
      <w:r w:rsidR="002059DA" w:rsidRPr="008B2A72">
        <w:rPr>
          <w:rFonts w:ascii="Arial" w:hAnsi="Arial" w:cs="Arial"/>
          <w:color w:val="000000" w:themeColor="text1"/>
        </w:rPr>
        <w:t xml:space="preserve"> </w:t>
      </w:r>
      <w:r w:rsidR="00A84F52" w:rsidRPr="008B2A72">
        <w:rPr>
          <w:rFonts w:ascii="Arial" w:hAnsi="Arial" w:cs="Arial"/>
          <w:color w:val="000000" w:themeColor="text1"/>
        </w:rPr>
        <w:t xml:space="preserve">if you find you need help beyond the course staff. </w:t>
      </w:r>
    </w:p>
    <w:p w14:paraId="59EF5695" w14:textId="54137619" w:rsidR="006F2878" w:rsidRPr="008B2A72" w:rsidRDefault="00A84F52" w:rsidP="00D6424B">
      <w:pPr>
        <w:pStyle w:val="ListParagraph"/>
        <w:numPr>
          <w:ilvl w:val="0"/>
          <w:numId w:val="2"/>
        </w:numPr>
        <w:shd w:val="clear" w:color="auto" w:fill="FFFFFF"/>
        <w:rPr>
          <w:rFonts w:ascii="Arial" w:hAnsi="Arial" w:cs="Arial"/>
          <w:b/>
          <w:color w:val="000000" w:themeColor="text1"/>
        </w:rPr>
      </w:pPr>
      <w:r w:rsidRPr="008B2A72">
        <w:rPr>
          <w:rFonts w:ascii="Arial" w:hAnsi="Arial" w:cs="Arial"/>
          <w:color w:val="000000" w:themeColor="text1"/>
        </w:rPr>
        <w:t>Diversity, inclusion, and belonging are all core values of this course. All participants in this course must be treated with respect by other</w:t>
      </w:r>
      <w:r w:rsidR="00E926DB" w:rsidRPr="008B2A72">
        <w:rPr>
          <w:rFonts w:ascii="Arial" w:hAnsi="Arial" w:cs="Arial"/>
          <w:color w:val="000000" w:themeColor="text1"/>
        </w:rPr>
        <w:t>s</w:t>
      </w:r>
      <w:r w:rsidRPr="008B2A72">
        <w:rPr>
          <w:rFonts w:ascii="Arial" w:hAnsi="Arial" w:cs="Arial"/>
          <w:color w:val="000000" w:themeColor="text1"/>
        </w:rPr>
        <w:t xml:space="preserve"> in accordance with the honor code. If you feel unwelcome or unsafe in any way, no matter how minor, </w:t>
      </w:r>
      <w:r w:rsidR="00E926DB" w:rsidRPr="008B2A72">
        <w:rPr>
          <w:rFonts w:ascii="Arial" w:hAnsi="Arial" w:cs="Arial"/>
          <w:color w:val="000000" w:themeColor="text1"/>
        </w:rPr>
        <w:t>I</w:t>
      </w:r>
      <w:r w:rsidRPr="008B2A72">
        <w:rPr>
          <w:rFonts w:ascii="Arial" w:hAnsi="Arial" w:cs="Arial"/>
          <w:color w:val="000000" w:themeColor="text1"/>
        </w:rPr>
        <w:t xml:space="preserve"> encourage you to talk to </w:t>
      </w:r>
      <w:r w:rsidR="00E926DB" w:rsidRPr="008B2A72">
        <w:rPr>
          <w:rFonts w:ascii="Arial" w:hAnsi="Arial" w:cs="Arial"/>
          <w:color w:val="000000" w:themeColor="text1"/>
        </w:rPr>
        <w:t>me</w:t>
      </w:r>
      <w:r w:rsidRPr="008B2A72">
        <w:rPr>
          <w:rFonts w:ascii="Arial" w:hAnsi="Arial" w:cs="Arial"/>
          <w:color w:val="000000" w:themeColor="text1"/>
        </w:rPr>
        <w:t xml:space="preserve"> or one of the Deans. </w:t>
      </w:r>
    </w:p>
    <w:p w14:paraId="6C504362" w14:textId="77777777" w:rsidR="00D6424B" w:rsidRPr="008B2A72" w:rsidRDefault="00D6424B" w:rsidP="00D6424B">
      <w:pPr>
        <w:pStyle w:val="ListParagraph"/>
        <w:shd w:val="clear" w:color="auto" w:fill="FFFFFF"/>
        <w:ind w:left="1080"/>
        <w:rPr>
          <w:rFonts w:ascii="Arial" w:hAnsi="Arial" w:cs="Arial"/>
          <w:b/>
          <w:color w:val="000000" w:themeColor="text1"/>
        </w:rPr>
      </w:pPr>
    </w:p>
    <w:p w14:paraId="290A1B07" w14:textId="3231E759" w:rsidR="006F2878" w:rsidRPr="008B2A72" w:rsidRDefault="006F2878" w:rsidP="0042490C">
      <w:pPr>
        <w:widowControl w:val="0"/>
        <w:tabs>
          <w:tab w:val="left" w:pos="0"/>
          <w:tab w:val="left" w:pos="220"/>
        </w:tabs>
        <w:autoSpaceDE w:val="0"/>
        <w:autoSpaceDN w:val="0"/>
        <w:adjustRightInd w:val="0"/>
        <w:rPr>
          <w:rFonts w:ascii="Arial" w:hAnsi="Arial" w:cs="Arial"/>
          <w:bCs/>
        </w:rPr>
      </w:pPr>
      <w:r w:rsidRPr="008B2A72">
        <w:rPr>
          <w:rFonts w:ascii="Arial" w:hAnsi="Arial" w:cs="Arial"/>
          <w:bCs/>
        </w:rPr>
        <w:t>*</w:t>
      </w:r>
      <w:r w:rsidR="0042490C" w:rsidRPr="008B2A72">
        <w:rPr>
          <w:rFonts w:ascii="Arial" w:hAnsi="Arial" w:cs="Arial"/>
        </w:rPr>
        <w:t xml:space="preserve">Special thanks to </w:t>
      </w:r>
      <w:r w:rsidR="0042490C" w:rsidRPr="008B2A72">
        <w:rPr>
          <w:rFonts w:ascii="Arial" w:hAnsi="Arial" w:cs="Arial"/>
          <w:bCs/>
        </w:rPr>
        <w:t>S</w:t>
      </w:r>
      <w:r w:rsidRPr="008B2A72">
        <w:rPr>
          <w:rFonts w:ascii="Arial" w:hAnsi="Arial" w:cs="Arial"/>
          <w:bCs/>
        </w:rPr>
        <w:t>usanne Hall, Adam Blank and Claire Ralph for sharing their policies, which have been adapted for this template</w:t>
      </w:r>
      <w:r w:rsidR="0042490C" w:rsidRPr="008B2A72">
        <w:rPr>
          <w:rFonts w:ascii="Arial" w:hAnsi="Arial" w:cs="Arial"/>
          <w:bCs/>
        </w:rPr>
        <w:t>.</w:t>
      </w:r>
    </w:p>
    <w:p w14:paraId="47AF10B3" w14:textId="1794DEE1" w:rsidR="002D4AE3" w:rsidRPr="008B2A72" w:rsidRDefault="002D4AE3" w:rsidP="00323CE4">
      <w:pPr>
        <w:widowControl w:val="0"/>
        <w:autoSpaceDE w:val="0"/>
        <w:autoSpaceDN w:val="0"/>
        <w:adjustRightInd w:val="0"/>
        <w:rPr>
          <w:rFonts w:ascii="Arial" w:hAnsi="Arial" w:cs="Arial"/>
          <w:b/>
        </w:rPr>
      </w:pPr>
    </w:p>
    <w:p w14:paraId="45371077" w14:textId="6C7F7DF1" w:rsidR="00E10BA6" w:rsidRPr="008B2A72" w:rsidRDefault="00E10BA6" w:rsidP="00323CE4">
      <w:pPr>
        <w:widowControl w:val="0"/>
        <w:autoSpaceDE w:val="0"/>
        <w:autoSpaceDN w:val="0"/>
        <w:adjustRightInd w:val="0"/>
        <w:rPr>
          <w:rFonts w:ascii="Arial" w:hAnsi="Arial" w:cs="Arial"/>
          <w:b/>
        </w:rPr>
      </w:pPr>
    </w:p>
    <w:p w14:paraId="720F8926" w14:textId="51D5A7A5" w:rsidR="00E10BA6" w:rsidRPr="008B2A72" w:rsidRDefault="00E10BA6" w:rsidP="00323CE4">
      <w:pPr>
        <w:widowControl w:val="0"/>
        <w:autoSpaceDE w:val="0"/>
        <w:autoSpaceDN w:val="0"/>
        <w:adjustRightInd w:val="0"/>
        <w:rPr>
          <w:rFonts w:ascii="Arial" w:hAnsi="Arial" w:cs="Arial"/>
          <w:b/>
        </w:rPr>
      </w:pPr>
    </w:p>
    <w:p w14:paraId="0C8D5650" w14:textId="77777777" w:rsidR="002059DA" w:rsidRPr="008B2A72" w:rsidRDefault="002059DA" w:rsidP="00323CE4">
      <w:pPr>
        <w:widowControl w:val="0"/>
        <w:autoSpaceDE w:val="0"/>
        <w:autoSpaceDN w:val="0"/>
        <w:adjustRightInd w:val="0"/>
        <w:rPr>
          <w:rFonts w:ascii="Arial" w:hAnsi="Arial" w:cs="Arial"/>
          <w:b/>
        </w:rPr>
      </w:pPr>
    </w:p>
    <w:p w14:paraId="6E0E28B1" w14:textId="1850DBBF" w:rsidR="002D4AE3" w:rsidRPr="008B2A72" w:rsidRDefault="002D4AE3" w:rsidP="00323CE4">
      <w:pPr>
        <w:widowControl w:val="0"/>
        <w:autoSpaceDE w:val="0"/>
        <w:autoSpaceDN w:val="0"/>
        <w:adjustRightInd w:val="0"/>
        <w:rPr>
          <w:rFonts w:ascii="Arial" w:hAnsi="Arial" w:cs="Arial"/>
          <w:bCs/>
          <w:i/>
          <w:iCs/>
        </w:rPr>
      </w:pPr>
      <w:r w:rsidRPr="008B2A72">
        <w:rPr>
          <w:rFonts w:ascii="Arial" w:hAnsi="Arial" w:cs="Arial"/>
          <w:bCs/>
          <w:i/>
          <w:iCs/>
        </w:rPr>
        <w:t>You may also want to share when and how students can reach out beyond the instructors to resources such as the Deans and Student Wellness Services</w:t>
      </w:r>
      <w:r w:rsidR="00EC2515" w:rsidRPr="008B2A72">
        <w:rPr>
          <w:rFonts w:ascii="Arial" w:hAnsi="Arial" w:cs="Arial"/>
          <w:bCs/>
          <w:i/>
          <w:iCs/>
        </w:rPr>
        <w:t xml:space="preserve"> </w:t>
      </w:r>
      <w:r w:rsidR="00A67B8B" w:rsidRPr="008B2A72">
        <w:rPr>
          <w:rFonts w:ascii="Arial" w:hAnsi="Arial" w:cs="Arial"/>
          <w:bCs/>
          <w:i/>
          <w:iCs/>
        </w:rPr>
        <w:t>along with</w:t>
      </w:r>
      <w:r w:rsidR="00B92EC8" w:rsidRPr="008B2A72">
        <w:rPr>
          <w:rFonts w:ascii="Arial" w:hAnsi="Arial" w:cs="Arial"/>
          <w:bCs/>
          <w:i/>
          <w:iCs/>
        </w:rPr>
        <w:t xml:space="preserve"> COVID-19 </w:t>
      </w:r>
      <w:r w:rsidR="00A67B8B" w:rsidRPr="008B2A72">
        <w:rPr>
          <w:rFonts w:ascii="Arial" w:hAnsi="Arial" w:cs="Arial"/>
          <w:bCs/>
          <w:i/>
          <w:iCs/>
        </w:rPr>
        <w:t>procedures</w:t>
      </w:r>
      <w:r w:rsidR="00DA15B3" w:rsidRPr="008B2A72">
        <w:rPr>
          <w:rFonts w:ascii="Arial" w:hAnsi="Arial" w:cs="Arial"/>
          <w:bCs/>
          <w:i/>
          <w:iCs/>
        </w:rPr>
        <w:t>. E.g.:</w:t>
      </w:r>
    </w:p>
    <w:p w14:paraId="18772AB2" w14:textId="77777777" w:rsidR="00496FCA" w:rsidRPr="008B2A72" w:rsidRDefault="00496FCA" w:rsidP="00B92EC8">
      <w:pPr>
        <w:rPr>
          <w:rFonts w:ascii="Arial" w:hAnsi="Arial" w:cs="Arial"/>
        </w:rPr>
      </w:pPr>
    </w:p>
    <w:p w14:paraId="536DF32F" w14:textId="7E8BAC6B" w:rsidR="00B92EC8" w:rsidRPr="008B2A72" w:rsidRDefault="00EC2515" w:rsidP="00257BA0">
      <w:pPr>
        <w:ind w:left="720"/>
        <w:rPr>
          <w:rFonts w:ascii="Arial" w:hAnsi="Arial" w:cs="Arial"/>
        </w:rPr>
      </w:pPr>
      <w:r w:rsidRPr="008B2A72">
        <w:rPr>
          <w:rFonts w:ascii="Arial" w:hAnsi="Arial" w:cs="Arial"/>
        </w:rPr>
        <w:t>While</w:t>
      </w:r>
      <w:r w:rsidR="00B92EC8" w:rsidRPr="008B2A72">
        <w:rPr>
          <w:rFonts w:ascii="Arial" w:hAnsi="Arial" w:cs="Arial"/>
        </w:rPr>
        <w:t xml:space="preserve"> COVID-19 remains a concern, </w:t>
      </w:r>
      <w:r w:rsidR="00A91C3F" w:rsidRPr="008B2A72">
        <w:rPr>
          <w:rFonts w:ascii="Arial" w:hAnsi="Arial" w:cs="Arial"/>
        </w:rPr>
        <w:t xml:space="preserve">all members of the Caltech community, including </w:t>
      </w:r>
      <w:r w:rsidR="00B92EC8" w:rsidRPr="008B2A72">
        <w:rPr>
          <w:rFonts w:ascii="Arial" w:hAnsi="Arial" w:cs="Arial"/>
        </w:rPr>
        <w:t>students</w:t>
      </w:r>
      <w:r w:rsidR="00A91C3F" w:rsidRPr="008B2A72">
        <w:rPr>
          <w:rFonts w:ascii="Arial" w:hAnsi="Arial" w:cs="Arial"/>
        </w:rPr>
        <w:t xml:space="preserve"> and others,</w:t>
      </w:r>
      <w:r w:rsidR="00B92EC8" w:rsidRPr="008B2A72">
        <w:rPr>
          <w:rFonts w:ascii="Arial" w:hAnsi="Arial" w:cs="Arial"/>
        </w:rPr>
        <w:t xml:space="preserve"> </w:t>
      </w:r>
      <w:r w:rsidR="00B92EC8" w:rsidRPr="008B2A72">
        <w:rPr>
          <w:rFonts w:ascii="Arial" w:hAnsi="Arial" w:cs="Arial"/>
          <w:color w:val="000000"/>
        </w:rPr>
        <w:t xml:space="preserve">are required to </w:t>
      </w:r>
      <w:hyperlink r:id="rId11" w:history="1">
        <w:r w:rsidR="00B92EC8" w:rsidRPr="008B2A72">
          <w:rPr>
            <w:rStyle w:val="Hyperlink"/>
            <w:rFonts w:ascii="Arial" w:hAnsi="Arial" w:cs="Arial"/>
          </w:rPr>
          <w:t>promptly report</w:t>
        </w:r>
      </w:hyperlink>
      <w:r w:rsidR="00B92EC8" w:rsidRPr="008B2A72">
        <w:rPr>
          <w:rFonts w:ascii="Arial" w:hAnsi="Arial" w:cs="Arial"/>
          <w:color w:val="000000"/>
        </w:rPr>
        <w:t xml:space="preserve"> to the Institute if they have become ill with </w:t>
      </w:r>
      <w:hyperlink r:id="rId12" w:history="1">
        <w:r w:rsidR="00B92EC8" w:rsidRPr="008B2A72">
          <w:rPr>
            <w:rStyle w:val="Hyperlink"/>
            <w:rFonts w:ascii="Arial" w:hAnsi="Arial" w:cs="Arial"/>
          </w:rPr>
          <w:t>COVID-like symptoms</w:t>
        </w:r>
      </w:hyperlink>
      <w:r w:rsidR="00B92EC8" w:rsidRPr="008B2A72">
        <w:rPr>
          <w:rFonts w:ascii="Arial" w:hAnsi="Arial" w:cs="Arial"/>
          <w:color w:val="000000"/>
        </w:rPr>
        <w:t xml:space="preserve"> or have been exposed to someone who has tested positive for COVID-19. Furthermore, any individual, regardless of vaccination status, who is ill or has been exposed to COVID-19 should stay home or return home if they have already reported on-site (including not attending class or other meetings in person), and report their status through the </w:t>
      </w:r>
      <w:hyperlink r:id="rId13" w:history="1">
        <w:r w:rsidR="00B92EC8" w:rsidRPr="008B2A72">
          <w:rPr>
            <w:rStyle w:val="Hyperlink"/>
            <w:rFonts w:ascii="Arial" w:hAnsi="Arial" w:cs="Arial"/>
          </w:rPr>
          <w:t>Caltech COVID-19 Reporting Application</w:t>
        </w:r>
      </w:hyperlink>
      <w:r w:rsidR="00B92EC8" w:rsidRPr="008B2A72">
        <w:rPr>
          <w:rFonts w:ascii="Arial" w:hAnsi="Arial" w:cs="Arial"/>
          <w:color w:val="000000"/>
        </w:rPr>
        <w:t>. Individuals who have reported their status through the COVID-19 Reporting Application will receive personal follow up and guidance from Student Wellness Services on next steps.</w:t>
      </w:r>
      <w:r w:rsidR="004E7C57" w:rsidRPr="008B2A72">
        <w:rPr>
          <w:rFonts w:ascii="Arial" w:hAnsi="Arial" w:cs="Arial"/>
          <w:color w:val="000000"/>
        </w:rPr>
        <w:t xml:space="preserve"> </w:t>
      </w:r>
      <w:r w:rsidR="004E7C57" w:rsidRPr="008B2A72">
        <w:rPr>
          <w:rFonts w:ascii="Arial" w:hAnsi="Arial" w:cs="Arial"/>
          <w:color w:val="333333"/>
          <w:shd w:val="clear" w:color="auto" w:fill="FFFFFF"/>
        </w:rPr>
        <w:t xml:space="preserve">For additional information on the Institute’s COVID-19 preventative health measures and requirements, visit the </w:t>
      </w:r>
      <w:hyperlink r:id="rId14" w:history="1">
        <w:r w:rsidR="004E7C57" w:rsidRPr="008B2A72">
          <w:rPr>
            <w:rStyle w:val="Hyperlink"/>
            <w:rFonts w:ascii="Arial" w:hAnsi="Arial" w:cs="Arial"/>
            <w:shd w:val="clear" w:color="auto" w:fill="FFFFFF"/>
          </w:rPr>
          <w:t>Caltech Together</w:t>
        </w:r>
      </w:hyperlink>
      <w:r w:rsidR="004E7C57" w:rsidRPr="008B2A72">
        <w:rPr>
          <w:rFonts w:ascii="Arial" w:hAnsi="Arial" w:cs="Arial"/>
          <w:color w:val="333333"/>
          <w:shd w:val="clear" w:color="auto" w:fill="FFFFFF"/>
        </w:rPr>
        <w:t xml:space="preserve"> </w:t>
      </w:r>
      <w:r w:rsidR="00F7286F" w:rsidRPr="008B2A72">
        <w:rPr>
          <w:rFonts w:ascii="Arial" w:hAnsi="Arial" w:cs="Arial"/>
          <w:color w:val="333333"/>
          <w:shd w:val="clear" w:color="auto" w:fill="FFFFFF"/>
        </w:rPr>
        <w:t>website.</w:t>
      </w:r>
    </w:p>
    <w:p w14:paraId="4BEAAD57" w14:textId="77777777" w:rsidR="00EC2515" w:rsidRPr="008B2A72" w:rsidRDefault="00EC2515" w:rsidP="00257BA0">
      <w:pPr>
        <w:pStyle w:val="NormalWeb"/>
        <w:spacing w:before="0" w:beforeAutospacing="0" w:after="0" w:afterAutospacing="0"/>
        <w:rPr>
          <w:rFonts w:ascii="Arial" w:hAnsi="Arial" w:cs="Arial"/>
        </w:rPr>
      </w:pPr>
    </w:p>
    <w:p w14:paraId="4902719E" w14:textId="2F6B8C1B" w:rsidR="00DA15B3" w:rsidRPr="008B2A72" w:rsidRDefault="00DA15B3" w:rsidP="00DA15B3">
      <w:pPr>
        <w:pStyle w:val="NormalWeb"/>
        <w:spacing w:before="0" w:beforeAutospacing="0" w:after="0" w:afterAutospacing="0"/>
        <w:ind w:left="720"/>
        <w:rPr>
          <w:rFonts w:ascii="Arial" w:hAnsi="Arial" w:cs="Arial"/>
        </w:rPr>
      </w:pPr>
      <w:r w:rsidRPr="008B2A72">
        <w:rPr>
          <w:rFonts w:ascii="Arial" w:hAnsi="Arial" w:cs="Arial"/>
        </w:rPr>
        <w:t>If you would like to ask about flexibility with coursework for a temporary or minor wellness issue, please contact [insert course personnel: e.g., instructor, TA, head TA] directly. The Deans’ Office</w:t>
      </w:r>
      <w:r w:rsidR="002059DA" w:rsidRPr="008B2A72">
        <w:rPr>
          <w:rFonts w:ascii="Arial" w:hAnsi="Arial" w:cs="Arial"/>
        </w:rPr>
        <w:t>,</w:t>
      </w:r>
      <w:r w:rsidRPr="008B2A72">
        <w:rPr>
          <w:rFonts w:ascii="Arial" w:hAnsi="Arial" w:cs="Arial"/>
        </w:rPr>
        <w:t xml:space="preserve"> Student Wellness Services</w:t>
      </w:r>
      <w:r w:rsidR="00C41138" w:rsidRPr="008B2A72">
        <w:rPr>
          <w:rFonts w:ascii="Arial" w:hAnsi="Arial" w:cs="Arial"/>
        </w:rPr>
        <w:t xml:space="preserve"> (SWS)</w:t>
      </w:r>
      <w:r w:rsidRPr="008B2A72">
        <w:rPr>
          <w:rFonts w:ascii="Arial" w:hAnsi="Arial" w:cs="Arial"/>
        </w:rPr>
        <w:t xml:space="preserve"> </w:t>
      </w:r>
      <w:r w:rsidR="002059DA" w:rsidRPr="008B2A72">
        <w:rPr>
          <w:rFonts w:ascii="Arial" w:hAnsi="Arial" w:cs="Arial"/>
        </w:rPr>
        <w:t xml:space="preserve">and Caltech Accessibility Services for Students </w:t>
      </w:r>
      <w:r w:rsidR="00C41138" w:rsidRPr="008B2A72">
        <w:rPr>
          <w:rFonts w:ascii="Arial" w:hAnsi="Arial" w:cs="Arial"/>
        </w:rPr>
        <w:t xml:space="preserve">(CASS) </w:t>
      </w:r>
      <w:r w:rsidRPr="008B2A72">
        <w:rPr>
          <w:rFonts w:ascii="Arial" w:hAnsi="Arial" w:cs="Arial"/>
        </w:rPr>
        <w:t>are available to help you with illness and health conditions that may impact your coursework:</w:t>
      </w:r>
    </w:p>
    <w:p w14:paraId="7DCDA671" w14:textId="59355914" w:rsidR="00DA15B3" w:rsidRPr="008B2A72" w:rsidRDefault="00000000" w:rsidP="00D306D9">
      <w:pPr>
        <w:pStyle w:val="ListParagraph"/>
        <w:numPr>
          <w:ilvl w:val="0"/>
          <w:numId w:val="5"/>
        </w:numPr>
        <w:rPr>
          <w:rFonts w:ascii="Arial" w:hAnsi="Arial" w:cs="Arial"/>
        </w:rPr>
      </w:pPr>
      <w:hyperlink r:id="rId15" w:tgtFrame="_blank" w:history="1">
        <w:r w:rsidR="00DA15B3" w:rsidRPr="008B2A72">
          <w:rPr>
            <w:rStyle w:val="Hyperlink"/>
            <w:rFonts w:ascii="Arial" w:hAnsi="Arial" w:cs="Arial"/>
          </w:rPr>
          <w:t>Student Wellness Services</w:t>
        </w:r>
      </w:hyperlink>
      <w:r w:rsidR="00DA15B3" w:rsidRPr="008B2A72">
        <w:rPr>
          <w:rFonts w:ascii="Arial" w:hAnsi="Arial" w:cs="Arial"/>
        </w:rPr>
        <w:t xml:space="preserve"> will assess and treat illnesses and medical </w:t>
      </w:r>
      <w:r w:rsidR="000E4217" w:rsidRPr="008B2A72">
        <w:rPr>
          <w:rFonts w:ascii="Arial" w:hAnsi="Arial" w:cs="Arial"/>
        </w:rPr>
        <w:t>conditions and</w:t>
      </w:r>
      <w:r w:rsidR="00DA15B3" w:rsidRPr="008B2A72">
        <w:rPr>
          <w:rFonts w:ascii="Arial" w:hAnsi="Arial" w:cs="Arial"/>
        </w:rPr>
        <w:t xml:space="preserve"> communicate (with student’s permission) with the Deans’ Office if </w:t>
      </w:r>
      <w:r w:rsidR="00DA15B3" w:rsidRPr="008B2A72">
        <w:rPr>
          <w:rFonts w:ascii="Arial" w:hAnsi="Arial" w:cs="Arial"/>
          <w:color w:val="000000" w:themeColor="text1"/>
        </w:rPr>
        <w:t xml:space="preserve">needed. </w:t>
      </w:r>
      <w:r w:rsidR="00D306D9" w:rsidRPr="008B2A72">
        <w:rPr>
          <w:rFonts w:ascii="Arial" w:hAnsi="Arial" w:cs="Arial"/>
          <w:color w:val="000000" w:themeColor="text1"/>
        </w:rPr>
        <w:t xml:space="preserve">CASS, part of SWS, can recommend and provide for accommodations needed due to temporary or long-term disabilities. </w:t>
      </w:r>
      <w:r w:rsidR="00DA15B3" w:rsidRPr="008B2A72">
        <w:rPr>
          <w:rFonts w:ascii="Arial" w:hAnsi="Arial" w:cs="Arial"/>
          <w:color w:val="000000" w:themeColor="text1"/>
        </w:rPr>
        <w:t xml:space="preserve">Policies about </w:t>
      </w:r>
      <w:r w:rsidR="00DA15B3" w:rsidRPr="008B2A72">
        <w:rPr>
          <w:rFonts w:ascii="Arial" w:hAnsi="Arial" w:cs="Arial"/>
        </w:rPr>
        <w:t xml:space="preserve">academic extensions for medical reasons can be found </w:t>
      </w:r>
      <w:hyperlink r:id="rId16" w:history="1">
        <w:r w:rsidR="00DA15B3" w:rsidRPr="008B2A72">
          <w:rPr>
            <w:rStyle w:val="Hyperlink"/>
            <w:rFonts w:ascii="Arial" w:hAnsi="Arial" w:cs="Arial"/>
          </w:rPr>
          <w:t>here</w:t>
        </w:r>
      </w:hyperlink>
      <w:r w:rsidR="00DA15B3" w:rsidRPr="008B2A72">
        <w:rPr>
          <w:rFonts w:ascii="Arial" w:hAnsi="Arial" w:cs="Arial"/>
        </w:rPr>
        <w:t>.</w:t>
      </w:r>
    </w:p>
    <w:p w14:paraId="55773A68" w14:textId="2406AC2A" w:rsidR="00DA15B3" w:rsidRPr="008B2A72" w:rsidRDefault="00000000" w:rsidP="00DA15B3">
      <w:pPr>
        <w:numPr>
          <w:ilvl w:val="0"/>
          <w:numId w:val="5"/>
        </w:numPr>
        <w:rPr>
          <w:rFonts w:ascii="Arial" w:hAnsi="Arial" w:cs="Arial"/>
          <w:sz w:val="22"/>
          <w:szCs w:val="22"/>
        </w:rPr>
      </w:pPr>
      <w:hyperlink r:id="rId17" w:tgtFrame="_blank" w:history="1">
        <w:r w:rsidR="00DA15B3" w:rsidRPr="008B2A72">
          <w:rPr>
            <w:rStyle w:val="Hyperlink"/>
            <w:rFonts w:ascii="Arial" w:hAnsi="Arial" w:cs="Arial"/>
          </w:rPr>
          <w:t>The Deans’ Office</w:t>
        </w:r>
      </w:hyperlink>
      <w:r w:rsidR="00DA15B3" w:rsidRPr="008B2A72">
        <w:rPr>
          <w:rFonts w:ascii="Arial" w:hAnsi="Arial" w:cs="Arial"/>
        </w:rPr>
        <w:t xml:space="preserve"> may recommend academic exceptions in cases of significant family or personal emergencies, or moderate to severe illness or medical conditions that make it difficult to keep up with coursework. Please reach out to a </w:t>
      </w:r>
      <w:r w:rsidR="00805DFD" w:rsidRPr="008B2A72">
        <w:rPr>
          <w:rFonts w:ascii="Arial" w:hAnsi="Arial" w:cs="Arial"/>
        </w:rPr>
        <w:t>dean</w:t>
      </w:r>
      <w:r w:rsidR="00DA15B3" w:rsidRPr="008B2A72">
        <w:rPr>
          <w:rFonts w:ascii="Arial" w:hAnsi="Arial" w:cs="Arial"/>
        </w:rPr>
        <w:t xml:space="preserve"> as soon as possible if you experience these conditions.</w:t>
      </w:r>
    </w:p>
    <w:p w14:paraId="485ECFF2" w14:textId="05444B43" w:rsidR="00DA15B3" w:rsidRPr="008B2A72" w:rsidRDefault="00DA15B3" w:rsidP="003A56E3">
      <w:pPr>
        <w:widowControl w:val="0"/>
        <w:autoSpaceDE w:val="0"/>
        <w:autoSpaceDN w:val="0"/>
        <w:adjustRightInd w:val="0"/>
        <w:rPr>
          <w:rFonts w:ascii="Arial" w:hAnsi="Arial" w:cs="Arial"/>
          <w:b/>
        </w:rPr>
      </w:pPr>
    </w:p>
    <w:p w14:paraId="5574EFDB" w14:textId="77777777" w:rsidR="002059DA" w:rsidRPr="008B2A72" w:rsidRDefault="002059DA" w:rsidP="00510325">
      <w:pPr>
        <w:pStyle w:val="Heading2"/>
        <w:rPr>
          <w:rFonts w:ascii="Arial" w:hAnsi="Arial" w:cs="Arial"/>
        </w:rPr>
      </w:pPr>
      <w:r w:rsidRPr="008B2A72">
        <w:rPr>
          <w:rFonts w:ascii="Arial" w:hAnsi="Arial" w:cs="Arial"/>
        </w:rPr>
        <w:t>Students with Documented Disabilities</w:t>
      </w:r>
    </w:p>
    <w:p w14:paraId="02228632" w14:textId="77777777" w:rsidR="002059DA" w:rsidRPr="008B2A72" w:rsidRDefault="002059DA" w:rsidP="002059DA">
      <w:pPr>
        <w:spacing w:line="264" w:lineRule="auto"/>
        <w:rPr>
          <w:rFonts w:ascii="Arial" w:hAnsi="Arial" w:cs="Arial"/>
        </w:rPr>
      </w:pPr>
      <w:r w:rsidRPr="008B2A72">
        <w:rPr>
          <w:rFonts w:ascii="Arial" w:hAnsi="Arial" w:cs="Arial"/>
          <w:i/>
        </w:rPr>
        <w:t>You may choose to make a statement here about your intent for the course to be accessible to all students and/or your hope to hear from students as early in the term as possible. At a minimum, please include the following text:</w:t>
      </w:r>
      <w:r w:rsidRPr="008B2A72">
        <w:rPr>
          <w:rFonts w:ascii="Arial" w:hAnsi="Arial" w:cs="Arial"/>
        </w:rPr>
        <w:t xml:space="preserve"> </w:t>
      </w:r>
    </w:p>
    <w:p w14:paraId="0182D348" w14:textId="54D038DB" w:rsidR="002059DA" w:rsidRPr="008B2A72" w:rsidRDefault="002059DA" w:rsidP="002059DA">
      <w:pPr>
        <w:rPr>
          <w:rFonts w:ascii="Arial" w:hAnsi="Arial" w:cs="Arial"/>
        </w:rPr>
      </w:pPr>
      <w:r w:rsidRPr="008B2A72">
        <w:rPr>
          <w:rFonts w:ascii="Arial" w:hAnsi="Arial" w:cs="Arial"/>
        </w:rPr>
        <w:t>Students who may need an academic accommodation based on the impact of a disability must initiate the request with Caltech Accessibility Services for Students (CASS).  Professional staff will evaluate the request with required</w:t>
      </w:r>
      <w:r w:rsidR="00C41138" w:rsidRPr="008B2A72">
        <w:rPr>
          <w:rFonts w:ascii="Arial" w:hAnsi="Arial" w:cs="Arial"/>
        </w:rPr>
        <w:t xml:space="preserve"> </w:t>
      </w:r>
      <w:r w:rsidRPr="008B2A72">
        <w:rPr>
          <w:rFonts w:ascii="Arial" w:hAnsi="Arial" w:cs="Arial"/>
        </w:rPr>
        <w:t xml:space="preserve">documentation, recommend reasonable accommodations, and prepare an Accommodation Letter for faculty dated in the current quarter in which the request is being made. Students should contact CASS as soon as possible, since timely notice is needed to coordinate accommodations. For more information: </w:t>
      </w:r>
      <w:hyperlink r:id="rId18" w:history="1">
        <w:r w:rsidR="00314F3E" w:rsidRPr="008B2A72">
          <w:rPr>
            <w:rStyle w:val="Hyperlink"/>
            <w:rFonts w:ascii="Arial" w:hAnsi="Arial" w:cs="Arial"/>
          </w:rPr>
          <w:t>https://cass.caltech.edu/</w:t>
        </w:r>
      </w:hyperlink>
      <w:r w:rsidRPr="008B2A72">
        <w:rPr>
          <w:rFonts w:ascii="Arial" w:hAnsi="Arial" w:cs="Arial"/>
        </w:rPr>
        <w:t xml:space="preserve">, </w:t>
      </w:r>
      <w:hyperlink r:id="rId19" w:history="1">
        <w:r w:rsidRPr="008B2A72">
          <w:rPr>
            <w:rStyle w:val="Hyperlink"/>
            <w:rFonts w:ascii="Arial" w:hAnsi="Arial" w:cs="Arial"/>
          </w:rPr>
          <w:t>cass@caltech.edu</w:t>
        </w:r>
      </w:hyperlink>
      <w:r w:rsidRPr="008B2A72">
        <w:rPr>
          <w:rFonts w:ascii="Arial" w:hAnsi="Arial" w:cs="Arial"/>
        </w:rPr>
        <w:t xml:space="preserve">. </w:t>
      </w:r>
    </w:p>
    <w:p w14:paraId="2807FCAB" w14:textId="77777777" w:rsidR="002059DA" w:rsidRPr="008B2A72" w:rsidRDefault="002059DA" w:rsidP="003A56E3">
      <w:pPr>
        <w:widowControl w:val="0"/>
        <w:autoSpaceDE w:val="0"/>
        <w:autoSpaceDN w:val="0"/>
        <w:adjustRightInd w:val="0"/>
        <w:rPr>
          <w:rFonts w:ascii="Arial" w:hAnsi="Arial" w:cs="Arial"/>
          <w:b/>
        </w:rPr>
      </w:pPr>
    </w:p>
    <w:p w14:paraId="2BD0AF90" w14:textId="22E1B80F" w:rsidR="00576525" w:rsidRPr="008B2A72" w:rsidRDefault="00576525" w:rsidP="00510325">
      <w:pPr>
        <w:pStyle w:val="Heading2"/>
        <w:rPr>
          <w:rFonts w:ascii="Arial" w:hAnsi="Arial" w:cs="Arial"/>
        </w:rPr>
      </w:pPr>
      <w:r w:rsidRPr="008B2A72">
        <w:rPr>
          <w:rFonts w:ascii="Arial" w:hAnsi="Arial" w:cs="Arial"/>
        </w:rPr>
        <w:t>Academic Integrity</w:t>
      </w:r>
    </w:p>
    <w:p w14:paraId="35B34CF2" w14:textId="29D8D864" w:rsidR="00576525" w:rsidRPr="008B2A72" w:rsidRDefault="00576525" w:rsidP="00323CE4">
      <w:pPr>
        <w:widowControl w:val="0"/>
        <w:autoSpaceDE w:val="0"/>
        <w:autoSpaceDN w:val="0"/>
        <w:adjustRightInd w:val="0"/>
        <w:rPr>
          <w:rFonts w:ascii="Arial" w:hAnsi="Arial" w:cs="Arial"/>
          <w:i/>
        </w:rPr>
      </w:pPr>
      <w:r w:rsidRPr="008B2A72">
        <w:rPr>
          <w:rFonts w:ascii="Arial" w:hAnsi="Arial" w:cs="Arial"/>
          <w:i/>
        </w:rPr>
        <w:t xml:space="preserve">In addition to stating the honor code here, you might choose to articulate what the honor code means for you or your class in particular. Please find a guide for preventing and responding to plagiarism for faculty here: </w:t>
      </w:r>
      <w:hyperlink r:id="rId20" w:history="1">
        <w:r w:rsidR="00314F3E" w:rsidRPr="008B2A72">
          <w:rPr>
            <w:rStyle w:val="Hyperlink"/>
            <w:rFonts w:ascii="Arial" w:hAnsi="Arial" w:cs="Arial"/>
            <w:i/>
          </w:rPr>
          <w:t>https://writing.caltech.edu/faculty/plagiarism</w:t>
        </w:r>
      </w:hyperlink>
      <w:r w:rsidRPr="008B2A72">
        <w:rPr>
          <w:rFonts w:ascii="Arial" w:hAnsi="Arial" w:cs="Arial"/>
          <w:i/>
        </w:rPr>
        <w:t xml:space="preserve"> </w:t>
      </w:r>
    </w:p>
    <w:p w14:paraId="13B0133E" w14:textId="58FEF904" w:rsidR="00B74C9F" w:rsidRPr="008B2A72" w:rsidRDefault="00576525" w:rsidP="00323CE4">
      <w:pPr>
        <w:widowControl w:val="0"/>
        <w:autoSpaceDE w:val="0"/>
        <w:autoSpaceDN w:val="0"/>
        <w:adjustRightInd w:val="0"/>
        <w:rPr>
          <w:rFonts w:ascii="Arial" w:hAnsi="Arial" w:cs="Arial"/>
        </w:rPr>
      </w:pPr>
      <w:r w:rsidRPr="008B2A72">
        <w:rPr>
          <w:rFonts w:ascii="Arial" w:hAnsi="Arial" w:cs="Arial"/>
        </w:rPr>
        <w:t xml:space="preserve">Caltech’s Honor Code: </w:t>
      </w:r>
      <w:r w:rsidR="003A56E3" w:rsidRPr="008B2A72">
        <w:rPr>
          <w:rFonts w:ascii="Arial" w:hAnsi="Arial" w:cs="Arial"/>
        </w:rPr>
        <w:t>“</w:t>
      </w:r>
      <w:r w:rsidR="00B74C9F" w:rsidRPr="008B2A72">
        <w:rPr>
          <w:rFonts w:ascii="Arial" w:hAnsi="Arial" w:cs="Arial"/>
        </w:rPr>
        <w:t>No member of the Caltech community shall take unfair advantage of any other member of the Caltech community.</w:t>
      </w:r>
      <w:r w:rsidR="003A56E3" w:rsidRPr="008B2A72">
        <w:rPr>
          <w:rFonts w:ascii="Arial" w:hAnsi="Arial" w:cs="Arial"/>
        </w:rPr>
        <w:t>”</w:t>
      </w:r>
    </w:p>
    <w:p w14:paraId="4C901EB2" w14:textId="77777777" w:rsidR="00576525" w:rsidRPr="008B2A72" w:rsidRDefault="00576525" w:rsidP="00576525">
      <w:pPr>
        <w:rPr>
          <w:rFonts w:ascii="Arial" w:hAnsi="Arial" w:cs="Arial"/>
        </w:rPr>
      </w:pPr>
    </w:p>
    <w:p w14:paraId="48A406B6" w14:textId="7A6C38AC" w:rsidR="00576525" w:rsidRPr="008B2A72" w:rsidRDefault="00576525" w:rsidP="00576525">
      <w:pPr>
        <w:rPr>
          <w:rFonts w:ascii="Arial" w:hAnsi="Arial" w:cs="Arial"/>
        </w:rPr>
      </w:pPr>
      <w:r w:rsidRPr="008B2A72">
        <w:rPr>
          <w:rFonts w:ascii="Arial" w:hAnsi="Arial" w:cs="Arial"/>
        </w:rPr>
        <w:t xml:space="preserve">Understanding and Avoiding Plagiarism: </w:t>
      </w:r>
      <w:r w:rsidRPr="008B2A72">
        <w:rPr>
          <w:rFonts w:ascii="Arial" w:hAnsi="Arial" w:cs="Arial"/>
          <w:bCs/>
        </w:rPr>
        <w:t>Plagiarism is the appropriation of another person's ideas, processes, results, or words without giving appropriate credit, and it violates the honor code in a fundamental way.</w:t>
      </w:r>
      <w:r w:rsidRPr="008B2A72">
        <w:rPr>
          <w:rFonts w:ascii="Arial" w:hAnsi="Arial" w:cs="Arial"/>
        </w:rPr>
        <w:t xml:space="preserve"> You can find more information at: </w:t>
      </w:r>
      <w:hyperlink r:id="rId21" w:history="1">
        <w:r w:rsidR="00314F3E" w:rsidRPr="008B2A72">
          <w:rPr>
            <w:rStyle w:val="Hyperlink"/>
            <w:rFonts w:ascii="Arial" w:hAnsi="Arial" w:cs="Arial"/>
          </w:rPr>
          <w:t>https://writing.caltech.edu/resources/plagiarism</w:t>
        </w:r>
      </w:hyperlink>
      <w:r w:rsidRPr="008B2A72">
        <w:rPr>
          <w:rFonts w:ascii="Arial" w:hAnsi="Arial" w:cs="Arial"/>
        </w:rPr>
        <w:t xml:space="preserve">. </w:t>
      </w:r>
    </w:p>
    <w:p w14:paraId="69F389E7" w14:textId="3EFE3F9B" w:rsidR="00BC62C1" w:rsidRPr="008B2A72" w:rsidRDefault="00BC62C1" w:rsidP="00576525">
      <w:pPr>
        <w:rPr>
          <w:rFonts w:ascii="Arial" w:hAnsi="Arial" w:cs="Arial"/>
        </w:rPr>
      </w:pPr>
    </w:p>
    <w:p w14:paraId="3ADAEB3C" w14:textId="5F9B5CBA" w:rsidR="00BC62C1" w:rsidRPr="008B2A72" w:rsidRDefault="00BC62C1" w:rsidP="00576525">
      <w:pPr>
        <w:rPr>
          <w:rFonts w:ascii="Arial" w:hAnsi="Arial" w:cs="Arial"/>
        </w:rPr>
      </w:pPr>
      <w:r w:rsidRPr="008B2A72">
        <w:rPr>
          <w:rFonts w:ascii="Arial" w:hAnsi="Arial" w:cs="Arial"/>
        </w:rPr>
        <w:t>All instances of plagiarism or other academic misconduct will be referred to the </w:t>
      </w:r>
      <w:hyperlink r:id="rId22" w:tgtFrame="_blank" w:history="1">
        <w:r w:rsidRPr="008B2A72">
          <w:rPr>
            <w:rFonts w:ascii="Arial" w:hAnsi="Arial" w:cs="Arial"/>
            <w:color w:val="0000FF"/>
            <w:u w:val="single"/>
          </w:rPr>
          <w:t>Board of Control</w:t>
        </w:r>
      </w:hyperlink>
      <w:r w:rsidR="00170AAC" w:rsidRPr="008B2A72">
        <w:rPr>
          <w:rFonts w:ascii="Arial" w:hAnsi="Arial" w:cs="Arial"/>
        </w:rPr>
        <w:t xml:space="preserve"> for undergraduates. For graduate students, contact the </w:t>
      </w:r>
      <w:hyperlink r:id="rId23" w:history="1">
        <w:r w:rsidR="00170AAC" w:rsidRPr="008B2A72">
          <w:rPr>
            <w:rStyle w:val="Hyperlink"/>
            <w:rFonts w:ascii="Arial" w:hAnsi="Arial" w:cs="Arial"/>
          </w:rPr>
          <w:t>Graduate Office</w:t>
        </w:r>
      </w:hyperlink>
      <w:r w:rsidRPr="008B2A72">
        <w:rPr>
          <w:rFonts w:ascii="Arial" w:hAnsi="Arial" w:cs="Arial"/>
        </w:rPr>
        <w:t>.</w:t>
      </w:r>
    </w:p>
    <w:p w14:paraId="19A71581" w14:textId="77777777" w:rsidR="008B07B8" w:rsidRPr="008B2A72" w:rsidRDefault="008B07B8" w:rsidP="00323CE4">
      <w:pPr>
        <w:widowControl w:val="0"/>
        <w:autoSpaceDE w:val="0"/>
        <w:autoSpaceDN w:val="0"/>
        <w:adjustRightInd w:val="0"/>
        <w:rPr>
          <w:rFonts w:ascii="Arial" w:hAnsi="Arial" w:cs="Arial"/>
        </w:rPr>
      </w:pPr>
    </w:p>
    <w:p w14:paraId="39F0A405" w14:textId="77777777" w:rsidR="00594F2E" w:rsidRPr="008B2A72" w:rsidRDefault="00594F2E" w:rsidP="00510325">
      <w:pPr>
        <w:pStyle w:val="Heading2"/>
        <w:rPr>
          <w:rFonts w:ascii="Arial" w:hAnsi="Arial" w:cs="Arial"/>
        </w:rPr>
      </w:pPr>
      <w:r w:rsidRPr="008B2A72">
        <w:rPr>
          <w:rFonts w:ascii="Arial" w:hAnsi="Arial" w:cs="Arial"/>
        </w:rPr>
        <w:t>Collaboration Policy</w:t>
      </w:r>
    </w:p>
    <w:p w14:paraId="08E29A44" w14:textId="354EFE8B" w:rsidR="00B74C9F" w:rsidRPr="008B2A72" w:rsidRDefault="00B74C9F" w:rsidP="000A4623">
      <w:pPr>
        <w:widowControl w:val="0"/>
        <w:autoSpaceDE w:val="0"/>
        <w:autoSpaceDN w:val="0"/>
        <w:adjustRightInd w:val="0"/>
        <w:rPr>
          <w:rFonts w:ascii="Arial" w:hAnsi="Arial" w:cs="Arial"/>
          <w:i/>
        </w:rPr>
      </w:pPr>
      <w:r w:rsidRPr="008B2A72">
        <w:rPr>
          <w:rFonts w:ascii="Arial" w:hAnsi="Arial" w:cs="Arial"/>
          <w:i/>
        </w:rPr>
        <w:t>Students will appreciate you being as explicit as possible here</w:t>
      </w:r>
      <w:r w:rsidR="00DF7BA1" w:rsidRPr="008B2A72">
        <w:rPr>
          <w:rFonts w:ascii="Arial" w:hAnsi="Arial" w:cs="Arial"/>
          <w:i/>
        </w:rPr>
        <w:t>, especially in terms of the level of collaboration intended (</w:t>
      </w:r>
      <w:r w:rsidR="00805DFD" w:rsidRPr="008B2A72">
        <w:rPr>
          <w:rFonts w:ascii="Arial" w:hAnsi="Arial" w:cs="Arial"/>
          <w:i/>
        </w:rPr>
        <w:t>e.g.,</w:t>
      </w:r>
      <w:r w:rsidR="00DF7BA1" w:rsidRPr="008B2A72">
        <w:rPr>
          <w:rFonts w:ascii="Arial" w:hAnsi="Arial" w:cs="Arial"/>
          <w:i/>
        </w:rPr>
        <w:t xml:space="preserve"> allowing discussion of line-by-line solutions, whether students can check their answer when they’ve completed their solution, or discussion of p-sets in class)</w:t>
      </w:r>
      <w:r w:rsidRPr="008B2A72">
        <w:rPr>
          <w:rFonts w:ascii="Arial" w:hAnsi="Arial" w:cs="Arial"/>
          <w:i/>
        </w:rPr>
        <w:t xml:space="preserve">. </w:t>
      </w:r>
      <w:r w:rsidR="00DF7BA1" w:rsidRPr="008B2A72">
        <w:rPr>
          <w:rFonts w:ascii="Arial" w:hAnsi="Arial" w:cs="Arial"/>
          <w:i/>
        </w:rPr>
        <w:t>B</w:t>
      </w:r>
      <w:r w:rsidRPr="008B2A72">
        <w:rPr>
          <w:rFonts w:ascii="Arial" w:hAnsi="Arial" w:cs="Arial"/>
          <w:i/>
        </w:rPr>
        <w:t>e sure to discuss all aspects of the course (problem sets</w:t>
      </w:r>
      <w:r w:rsidR="00822BCF" w:rsidRPr="008B2A72">
        <w:rPr>
          <w:rFonts w:ascii="Arial" w:hAnsi="Arial" w:cs="Arial"/>
          <w:i/>
        </w:rPr>
        <w:t>, i</w:t>
      </w:r>
      <w:r w:rsidRPr="008B2A72">
        <w:rPr>
          <w:rFonts w:ascii="Arial" w:hAnsi="Arial" w:cs="Arial"/>
          <w:i/>
        </w:rPr>
        <w:t>n-class assignments, final exams)</w:t>
      </w:r>
      <w:r w:rsidR="00DF7BA1" w:rsidRPr="008B2A72">
        <w:rPr>
          <w:rFonts w:ascii="Arial" w:hAnsi="Arial" w:cs="Arial"/>
          <w:i/>
        </w:rPr>
        <w:t xml:space="preserve"> and online aspects were applicable (</w:t>
      </w:r>
      <w:r w:rsidR="00805DFD" w:rsidRPr="008B2A72">
        <w:rPr>
          <w:rFonts w:ascii="Arial" w:hAnsi="Arial" w:cs="Arial"/>
          <w:i/>
        </w:rPr>
        <w:t>e.g.,</w:t>
      </w:r>
      <w:r w:rsidR="00DF7BA1" w:rsidRPr="008B2A72">
        <w:rPr>
          <w:rFonts w:ascii="Arial" w:hAnsi="Arial" w:cs="Arial"/>
          <w:i/>
        </w:rPr>
        <w:t xml:space="preserve"> screensharing). Students particularly appreciate the use of checklists or tables in being able to quickly view collaboration policies. </w:t>
      </w:r>
    </w:p>
    <w:p w14:paraId="5FD12975" w14:textId="7844D248" w:rsidR="00594F2E" w:rsidRPr="008B2A72" w:rsidRDefault="00B74C9F" w:rsidP="00323CE4">
      <w:pPr>
        <w:widowControl w:val="0"/>
        <w:autoSpaceDE w:val="0"/>
        <w:autoSpaceDN w:val="0"/>
        <w:adjustRightInd w:val="0"/>
        <w:rPr>
          <w:rFonts w:ascii="Arial" w:hAnsi="Arial" w:cs="Arial"/>
        </w:rPr>
      </w:pPr>
      <w:r w:rsidRPr="008B2A72">
        <w:rPr>
          <w:rFonts w:ascii="Arial" w:hAnsi="Arial" w:cs="Arial"/>
        </w:rPr>
        <w:t xml:space="preserve"> </w:t>
      </w:r>
    </w:p>
    <w:p w14:paraId="5B460164" w14:textId="5E4642DF" w:rsidR="00B74C9F" w:rsidRPr="008B2A72" w:rsidRDefault="00B74C9F" w:rsidP="00323CE4">
      <w:pPr>
        <w:widowControl w:val="0"/>
        <w:autoSpaceDE w:val="0"/>
        <w:autoSpaceDN w:val="0"/>
        <w:adjustRightInd w:val="0"/>
        <w:rPr>
          <w:rFonts w:ascii="Arial" w:hAnsi="Arial" w:cs="Arial"/>
        </w:rPr>
      </w:pPr>
      <w:r w:rsidRPr="008B2A72">
        <w:rPr>
          <w:rFonts w:ascii="Arial" w:hAnsi="Arial" w:cs="Arial"/>
        </w:rPr>
        <w:t>Example Collaboration Policies:</w:t>
      </w:r>
    </w:p>
    <w:p w14:paraId="1A454B20" w14:textId="77777777" w:rsidR="00390E5A" w:rsidRPr="008B2A72" w:rsidRDefault="00390E5A" w:rsidP="00822BCF">
      <w:pPr>
        <w:widowControl w:val="0"/>
        <w:numPr>
          <w:ilvl w:val="0"/>
          <w:numId w:val="1"/>
        </w:numPr>
        <w:tabs>
          <w:tab w:val="left" w:pos="0"/>
          <w:tab w:val="left" w:pos="220"/>
        </w:tabs>
        <w:autoSpaceDE w:val="0"/>
        <w:autoSpaceDN w:val="0"/>
        <w:adjustRightInd w:val="0"/>
        <w:ind w:left="180" w:hanging="180"/>
        <w:rPr>
          <w:rFonts w:ascii="Arial" w:hAnsi="Arial" w:cs="Arial"/>
        </w:rPr>
      </w:pPr>
      <w:r w:rsidRPr="008B2A72">
        <w:rPr>
          <w:rFonts w:ascii="Arial" w:hAnsi="Arial" w:cs="Arial"/>
        </w:rPr>
        <w:t>Written Guidance</w:t>
      </w:r>
    </w:p>
    <w:p w14:paraId="45B2CDD7" w14:textId="24B6F798" w:rsidR="00B74C9F" w:rsidRPr="008B2A72" w:rsidRDefault="00B74C9F" w:rsidP="00390E5A">
      <w:pPr>
        <w:pStyle w:val="ListParagraph"/>
        <w:widowControl w:val="0"/>
        <w:numPr>
          <w:ilvl w:val="0"/>
          <w:numId w:val="1"/>
        </w:numPr>
        <w:tabs>
          <w:tab w:val="left" w:pos="0"/>
          <w:tab w:val="left" w:pos="220"/>
        </w:tabs>
        <w:autoSpaceDE w:val="0"/>
        <w:autoSpaceDN w:val="0"/>
        <w:adjustRightInd w:val="0"/>
        <w:rPr>
          <w:rFonts w:ascii="Arial" w:hAnsi="Arial" w:cs="Arial"/>
        </w:rPr>
      </w:pPr>
      <w:r w:rsidRPr="008B2A72">
        <w:rPr>
          <w:rFonts w:ascii="Arial" w:hAnsi="Arial" w:cs="Arial"/>
        </w:rPr>
        <w:t>Full discussion of the problem and solutions is allowed. This includes talking about the concepts relevant to the problem, as well</w:t>
      </w:r>
      <w:r w:rsidR="00113A05" w:rsidRPr="008B2A72">
        <w:rPr>
          <w:rFonts w:ascii="Arial" w:hAnsi="Arial" w:cs="Arial"/>
        </w:rPr>
        <w:t xml:space="preserve"> as the details of the solution; or</w:t>
      </w:r>
      <w:r w:rsidRPr="008B2A72">
        <w:rPr>
          <w:rFonts w:ascii="Arial" w:hAnsi="Arial" w:cs="Arial"/>
        </w:rPr>
        <w:t xml:space="preserve"> </w:t>
      </w:r>
      <w:r w:rsidRPr="008B2A72">
        <w:rPr>
          <w:rFonts w:ascii="MS Gothic" w:eastAsia="MS Gothic" w:hAnsi="MS Gothic" w:cs="MS Gothic" w:hint="eastAsia"/>
        </w:rPr>
        <w:t> </w:t>
      </w:r>
    </w:p>
    <w:p w14:paraId="778F96C8" w14:textId="14EDF695" w:rsidR="00B74C9F" w:rsidRPr="008B2A72" w:rsidRDefault="00B74C9F" w:rsidP="00390E5A">
      <w:pPr>
        <w:pStyle w:val="ListParagraph"/>
        <w:widowControl w:val="0"/>
        <w:numPr>
          <w:ilvl w:val="0"/>
          <w:numId w:val="1"/>
        </w:numPr>
        <w:tabs>
          <w:tab w:val="left" w:pos="0"/>
          <w:tab w:val="left" w:pos="220"/>
        </w:tabs>
        <w:autoSpaceDE w:val="0"/>
        <w:autoSpaceDN w:val="0"/>
        <w:adjustRightInd w:val="0"/>
        <w:rPr>
          <w:rFonts w:ascii="Arial" w:hAnsi="Arial" w:cs="Arial"/>
        </w:rPr>
      </w:pPr>
      <w:r w:rsidRPr="008B2A72">
        <w:rPr>
          <w:rFonts w:ascii="Arial" w:hAnsi="Arial" w:cs="Arial"/>
        </w:rPr>
        <w:t xml:space="preserve">Discussion of the problem and how to solve it is allowed. However, intermediate work and the final </w:t>
      </w:r>
      <w:r w:rsidR="00113A05" w:rsidRPr="008B2A72">
        <w:rPr>
          <w:rFonts w:ascii="Arial" w:hAnsi="Arial" w:cs="Arial"/>
        </w:rPr>
        <w:t>solution should not be shared; or</w:t>
      </w:r>
    </w:p>
    <w:p w14:paraId="6D3A5E81" w14:textId="55CBC1D8" w:rsidR="004370F4" w:rsidRPr="008B2A72" w:rsidRDefault="00B74C9F" w:rsidP="00390E5A">
      <w:pPr>
        <w:pStyle w:val="ListParagraph"/>
        <w:widowControl w:val="0"/>
        <w:numPr>
          <w:ilvl w:val="0"/>
          <w:numId w:val="1"/>
        </w:numPr>
        <w:tabs>
          <w:tab w:val="left" w:pos="0"/>
          <w:tab w:val="left" w:pos="220"/>
        </w:tabs>
        <w:autoSpaceDE w:val="0"/>
        <w:autoSpaceDN w:val="0"/>
        <w:adjustRightInd w:val="0"/>
        <w:rPr>
          <w:rFonts w:ascii="Arial" w:hAnsi="Arial" w:cs="Arial"/>
        </w:rPr>
      </w:pPr>
      <w:r w:rsidRPr="008B2A72">
        <w:rPr>
          <w:rFonts w:ascii="Arial" w:hAnsi="Arial" w:cs="Arial"/>
        </w:rPr>
        <w:t>Discussion of the conceptual issues of the problem is allowed, but discussion of the solution is not</w:t>
      </w:r>
      <w:r w:rsidR="004370F4" w:rsidRPr="008B2A72">
        <w:rPr>
          <w:rFonts w:ascii="Arial" w:hAnsi="Arial" w:cs="Arial"/>
        </w:rPr>
        <w:t>.</w:t>
      </w:r>
    </w:p>
    <w:p w14:paraId="7CB0562F" w14:textId="4284774C" w:rsidR="004370F4" w:rsidRPr="008B2A72" w:rsidRDefault="004370F4" w:rsidP="00822BCF">
      <w:pPr>
        <w:widowControl w:val="0"/>
        <w:numPr>
          <w:ilvl w:val="0"/>
          <w:numId w:val="1"/>
        </w:numPr>
        <w:tabs>
          <w:tab w:val="left" w:pos="0"/>
          <w:tab w:val="left" w:pos="220"/>
        </w:tabs>
        <w:autoSpaceDE w:val="0"/>
        <w:autoSpaceDN w:val="0"/>
        <w:adjustRightInd w:val="0"/>
        <w:ind w:left="180" w:hanging="180"/>
        <w:rPr>
          <w:rFonts w:ascii="Arial" w:hAnsi="Arial" w:cs="Arial"/>
        </w:rPr>
      </w:pPr>
      <w:r w:rsidRPr="008B2A72">
        <w:rPr>
          <w:rFonts w:ascii="Arial" w:hAnsi="Arial" w:cs="Arial"/>
        </w:rPr>
        <w:t>Checklist-</w:t>
      </w:r>
      <w:r w:rsidR="00390E5A" w:rsidRPr="008B2A72">
        <w:rPr>
          <w:rFonts w:ascii="Arial" w:hAnsi="Arial" w:cs="Arial"/>
        </w:rPr>
        <w:t>S</w:t>
      </w:r>
      <w:r w:rsidRPr="008B2A72">
        <w:rPr>
          <w:rFonts w:ascii="Arial" w:hAnsi="Arial" w:cs="Arial"/>
        </w:rPr>
        <w:t>tyle</w:t>
      </w:r>
      <w:r w:rsidR="00390E5A" w:rsidRPr="008B2A72">
        <w:rPr>
          <w:rFonts w:ascii="Arial" w:hAnsi="Arial" w:cs="Arial"/>
        </w:rPr>
        <w:t xml:space="preserve"> Guidance</w:t>
      </w:r>
    </w:p>
    <w:p w14:paraId="0C5483C9" w14:textId="77777777" w:rsidR="004370F4" w:rsidRPr="008B2A72" w:rsidRDefault="004370F4" w:rsidP="00626538">
      <w:pPr>
        <w:autoSpaceDE w:val="0"/>
        <w:autoSpaceDN w:val="0"/>
        <w:adjustRightInd w:val="0"/>
        <w:ind w:firstLine="720"/>
        <w:rPr>
          <w:rFonts w:ascii="Arial" w:eastAsiaTheme="minorEastAsia" w:hAnsi="Arial" w:cs="Arial"/>
          <w:sz w:val="23"/>
          <w:szCs w:val="23"/>
        </w:rPr>
      </w:pPr>
      <w:r w:rsidRPr="008B2A72">
        <w:rPr>
          <w:rFonts w:ascii="Arial" w:eastAsiaTheme="minorEastAsia" w:hAnsi="Arial" w:cs="Arial"/>
          <w:sz w:val="23"/>
          <w:szCs w:val="23"/>
        </w:rPr>
        <w:t>The following types of collaboration are allowed:</w:t>
      </w:r>
    </w:p>
    <w:tbl>
      <w:tblPr>
        <w:tblStyle w:val="TableGrid"/>
        <w:tblW w:w="0" w:type="auto"/>
        <w:tblInd w:w="715" w:type="dxa"/>
        <w:tblLook w:val="04A0" w:firstRow="1" w:lastRow="0" w:firstColumn="1" w:lastColumn="0" w:noHBand="0" w:noVBand="1"/>
      </w:tblPr>
      <w:tblGrid>
        <w:gridCol w:w="4050"/>
        <w:gridCol w:w="1350"/>
        <w:gridCol w:w="1350"/>
        <w:gridCol w:w="1165"/>
      </w:tblGrid>
      <w:tr w:rsidR="004370F4" w:rsidRPr="008B2A72" w14:paraId="3D57657D" w14:textId="77777777" w:rsidTr="00626538">
        <w:tc>
          <w:tcPr>
            <w:tcW w:w="4050" w:type="dxa"/>
          </w:tcPr>
          <w:p w14:paraId="69D38469" w14:textId="77777777" w:rsidR="004370F4" w:rsidRPr="008B2A72" w:rsidRDefault="004370F4" w:rsidP="007942B9">
            <w:pPr>
              <w:autoSpaceDE w:val="0"/>
              <w:autoSpaceDN w:val="0"/>
              <w:adjustRightInd w:val="0"/>
              <w:rPr>
                <w:rFonts w:ascii="Arial" w:eastAsiaTheme="minorEastAsia" w:hAnsi="Arial" w:cs="Arial"/>
                <w:sz w:val="23"/>
                <w:szCs w:val="23"/>
              </w:rPr>
            </w:pPr>
          </w:p>
        </w:tc>
        <w:tc>
          <w:tcPr>
            <w:tcW w:w="1350" w:type="dxa"/>
          </w:tcPr>
          <w:p w14:paraId="728BB06B" w14:textId="2DA6906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PS</w:t>
            </w:r>
          </w:p>
        </w:tc>
        <w:tc>
          <w:tcPr>
            <w:tcW w:w="1350" w:type="dxa"/>
          </w:tcPr>
          <w:p w14:paraId="73FBF7DF" w14:textId="5DB49ECE"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Quiz</w:t>
            </w:r>
          </w:p>
        </w:tc>
        <w:tc>
          <w:tcPr>
            <w:tcW w:w="1165" w:type="dxa"/>
          </w:tcPr>
          <w:p w14:paraId="246121B8" w14:textId="654AC6F8"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Test</w:t>
            </w:r>
          </w:p>
        </w:tc>
      </w:tr>
      <w:tr w:rsidR="004370F4" w:rsidRPr="008B2A72" w14:paraId="48E91184" w14:textId="4DA07913" w:rsidTr="00626538">
        <w:tc>
          <w:tcPr>
            <w:tcW w:w="4050" w:type="dxa"/>
          </w:tcPr>
          <w:p w14:paraId="36F3FACB" w14:textId="7777777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Basic discussion of the problems</w:t>
            </w:r>
          </w:p>
        </w:tc>
        <w:tc>
          <w:tcPr>
            <w:tcW w:w="1350" w:type="dxa"/>
          </w:tcPr>
          <w:p w14:paraId="12AD935D" w14:textId="234981F2"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350" w:type="dxa"/>
          </w:tcPr>
          <w:p w14:paraId="10F050AC" w14:textId="1C602931"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165" w:type="dxa"/>
          </w:tcPr>
          <w:p w14:paraId="2051B42F" w14:textId="4A3F0903"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r w:rsidR="004370F4" w:rsidRPr="008B2A72" w14:paraId="4DE44E81" w14:textId="797A2039" w:rsidTr="00626538">
        <w:tc>
          <w:tcPr>
            <w:tcW w:w="4050" w:type="dxa"/>
          </w:tcPr>
          <w:p w14:paraId="3051D1A4" w14:textId="7777777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Look at communal materials while writing up solutions</w:t>
            </w:r>
          </w:p>
        </w:tc>
        <w:tc>
          <w:tcPr>
            <w:tcW w:w="1350" w:type="dxa"/>
          </w:tcPr>
          <w:p w14:paraId="6560B707" w14:textId="73F61ED7"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350" w:type="dxa"/>
          </w:tcPr>
          <w:p w14:paraId="16BAEA37" w14:textId="7063B112"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Yes</w:t>
            </w:r>
          </w:p>
        </w:tc>
        <w:tc>
          <w:tcPr>
            <w:tcW w:w="1165" w:type="dxa"/>
          </w:tcPr>
          <w:p w14:paraId="5D3330E7" w14:textId="2B13AF95"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r w:rsidR="004370F4" w:rsidRPr="008B2A72" w14:paraId="23F9C546" w14:textId="0FE7F40C" w:rsidTr="00626538">
        <w:tc>
          <w:tcPr>
            <w:tcW w:w="4050" w:type="dxa"/>
          </w:tcPr>
          <w:p w14:paraId="4AA4811B" w14:textId="578B90B2"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Look at other’s noncommunal</w:t>
            </w:r>
            <w:r w:rsidR="00626538" w:rsidRPr="008B2A72">
              <w:rPr>
                <w:rFonts w:ascii="Arial" w:eastAsiaTheme="minorEastAsia" w:hAnsi="Arial" w:cs="Arial"/>
                <w:sz w:val="23"/>
                <w:szCs w:val="23"/>
              </w:rPr>
              <w:t xml:space="preserve"> work (i.e.</w:t>
            </w:r>
            <w:r w:rsidR="000A4623" w:rsidRPr="008B2A72">
              <w:rPr>
                <w:rFonts w:ascii="Arial" w:eastAsiaTheme="minorEastAsia" w:hAnsi="Arial" w:cs="Arial"/>
                <w:sz w:val="23"/>
                <w:szCs w:val="23"/>
              </w:rPr>
              <w:t>,</w:t>
            </w:r>
            <w:r w:rsidR="00626538" w:rsidRPr="008B2A72">
              <w:rPr>
                <w:rFonts w:ascii="Arial" w:eastAsiaTheme="minorEastAsia" w:hAnsi="Arial" w:cs="Arial"/>
                <w:sz w:val="23"/>
                <w:szCs w:val="23"/>
              </w:rPr>
              <w:t xml:space="preserve"> writeups)</w:t>
            </w:r>
          </w:p>
        </w:tc>
        <w:tc>
          <w:tcPr>
            <w:tcW w:w="1350" w:type="dxa"/>
          </w:tcPr>
          <w:p w14:paraId="096AB1DD" w14:textId="3A8906AC"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350" w:type="dxa"/>
          </w:tcPr>
          <w:p w14:paraId="7A06AC8E" w14:textId="4A1C37E6"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165" w:type="dxa"/>
          </w:tcPr>
          <w:p w14:paraId="508A39F0" w14:textId="0CF268F0"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r w:rsidR="004370F4" w:rsidRPr="008B2A72" w14:paraId="1C4A7423" w14:textId="33318A99" w:rsidTr="00626538">
        <w:tc>
          <w:tcPr>
            <w:tcW w:w="4050" w:type="dxa"/>
          </w:tcPr>
          <w:p w14:paraId="5460AFF0" w14:textId="77777777" w:rsidR="004370F4" w:rsidRPr="008B2A72" w:rsidRDefault="004370F4"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Turn in a set with more than one name on it</w:t>
            </w:r>
          </w:p>
        </w:tc>
        <w:tc>
          <w:tcPr>
            <w:tcW w:w="1350" w:type="dxa"/>
          </w:tcPr>
          <w:p w14:paraId="4B812BD3" w14:textId="70761B0B"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350" w:type="dxa"/>
          </w:tcPr>
          <w:p w14:paraId="571A8E51" w14:textId="4022325C"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c>
          <w:tcPr>
            <w:tcW w:w="1165" w:type="dxa"/>
          </w:tcPr>
          <w:p w14:paraId="0E9ED844" w14:textId="503D8F10" w:rsidR="004370F4" w:rsidRPr="008B2A72" w:rsidRDefault="00626538" w:rsidP="007942B9">
            <w:pPr>
              <w:autoSpaceDE w:val="0"/>
              <w:autoSpaceDN w:val="0"/>
              <w:adjustRightInd w:val="0"/>
              <w:rPr>
                <w:rFonts w:ascii="Arial" w:eastAsiaTheme="minorEastAsia" w:hAnsi="Arial" w:cs="Arial"/>
                <w:sz w:val="23"/>
                <w:szCs w:val="23"/>
              </w:rPr>
            </w:pPr>
            <w:r w:rsidRPr="008B2A72">
              <w:rPr>
                <w:rFonts w:ascii="Arial" w:eastAsiaTheme="minorEastAsia" w:hAnsi="Arial" w:cs="Arial"/>
                <w:sz w:val="23"/>
                <w:szCs w:val="23"/>
              </w:rPr>
              <w:t>No</w:t>
            </w:r>
          </w:p>
        </w:tc>
      </w:tr>
    </w:tbl>
    <w:p w14:paraId="7B7C4689" w14:textId="13BD5ACC" w:rsidR="00B74C9F" w:rsidRPr="008B2A72" w:rsidRDefault="00626538" w:rsidP="004370F4">
      <w:pPr>
        <w:widowControl w:val="0"/>
        <w:tabs>
          <w:tab w:val="left" w:pos="0"/>
          <w:tab w:val="left" w:pos="220"/>
        </w:tabs>
        <w:autoSpaceDE w:val="0"/>
        <w:autoSpaceDN w:val="0"/>
        <w:adjustRightInd w:val="0"/>
        <w:ind w:left="180"/>
        <w:rPr>
          <w:rFonts w:ascii="Arial" w:hAnsi="Arial" w:cs="Arial"/>
        </w:rPr>
      </w:pPr>
      <w:r w:rsidRPr="008B2A72">
        <w:rPr>
          <w:rFonts w:ascii="Arial" w:eastAsiaTheme="minorEastAsia" w:hAnsi="Arial" w:cs="Arial"/>
          <w:sz w:val="23"/>
          <w:szCs w:val="23"/>
        </w:rPr>
        <w:tab/>
      </w:r>
      <w:r w:rsidRPr="008B2A72">
        <w:rPr>
          <w:rFonts w:ascii="Arial" w:eastAsiaTheme="minorEastAsia" w:hAnsi="Arial" w:cs="Arial"/>
          <w:sz w:val="23"/>
          <w:szCs w:val="23"/>
        </w:rPr>
        <w:tab/>
      </w:r>
      <w:r w:rsidR="004370F4" w:rsidRPr="008B2A72">
        <w:rPr>
          <w:rFonts w:ascii="Arial" w:eastAsiaTheme="minorEastAsia" w:hAnsi="Arial" w:cs="Arial"/>
          <w:sz w:val="23"/>
          <w:szCs w:val="23"/>
        </w:rPr>
        <w:t>Comments:</w:t>
      </w:r>
    </w:p>
    <w:p w14:paraId="373D3ED4" w14:textId="02BA580B" w:rsidR="004370F4" w:rsidRPr="008B2A72" w:rsidRDefault="004370F4" w:rsidP="004370F4">
      <w:pPr>
        <w:widowControl w:val="0"/>
        <w:tabs>
          <w:tab w:val="left" w:pos="0"/>
          <w:tab w:val="left" w:pos="220"/>
        </w:tabs>
        <w:autoSpaceDE w:val="0"/>
        <w:autoSpaceDN w:val="0"/>
        <w:adjustRightInd w:val="0"/>
        <w:rPr>
          <w:rFonts w:ascii="Arial" w:hAnsi="Arial" w:cs="Arial"/>
        </w:rPr>
      </w:pPr>
    </w:p>
    <w:p w14:paraId="54277CC7" w14:textId="77777777" w:rsidR="00113A05" w:rsidRPr="008B2A72" w:rsidRDefault="00113A05" w:rsidP="00113A05">
      <w:pPr>
        <w:widowControl w:val="0"/>
        <w:tabs>
          <w:tab w:val="left" w:pos="220"/>
          <w:tab w:val="left" w:pos="720"/>
        </w:tabs>
        <w:autoSpaceDE w:val="0"/>
        <w:autoSpaceDN w:val="0"/>
        <w:adjustRightInd w:val="0"/>
        <w:ind w:left="720"/>
        <w:rPr>
          <w:rFonts w:ascii="Arial" w:hAnsi="Arial" w:cs="Arial"/>
        </w:rPr>
      </w:pPr>
    </w:p>
    <w:p w14:paraId="1D91CAEB" w14:textId="297D375F" w:rsidR="00113A05" w:rsidRPr="008B2A72" w:rsidRDefault="00F31179" w:rsidP="00113A05">
      <w:pPr>
        <w:widowControl w:val="0"/>
        <w:tabs>
          <w:tab w:val="left" w:pos="0"/>
          <w:tab w:val="left" w:pos="220"/>
        </w:tabs>
        <w:autoSpaceDE w:val="0"/>
        <w:autoSpaceDN w:val="0"/>
        <w:adjustRightInd w:val="0"/>
        <w:rPr>
          <w:rFonts w:ascii="Arial" w:hAnsi="Arial" w:cs="Arial"/>
          <w:i/>
          <w:iCs/>
        </w:rPr>
      </w:pPr>
      <w:r w:rsidRPr="008B2A72">
        <w:rPr>
          <w:rFonts w:ascii="Arial" w:hAnsi="Arial" w:cs="Arial"/>
          <w:i/>
          <w:iCs/>
        </w:rPr>
        <w:t>Here are some</w:t>
      </w:r>
      <w:r w:rsidR="00C76725" w:rsidRPr="008B2A72">
        <w:rPr>
          <w:rFonts w:ascii="Arial" w:hAnsi="Arial" w:cs="Arial"/>
          <w:i/>
          <w:iCs/>
        </w:rPr>
        <w:t xml:space="preserve"> example collaboration policies for Caltech courses.</w:t>
      </w:r>
      <w:r w:rsidRPr="008B2A72">
        <w:rPr>
          <w:rFonts w:ascii="Arial" w:hAnsi="Arial" w:cs="Arial"/>
          <w:i/>
          <w:iCs/>
        </w:rPr>
        <w:t xml:space="preserve"> Special thanks to Ryan Patterson and Doug </w:t>
      </w:r>
      <w:proofErr w:type="spellStart"/>
      <w:r w:rsidR="000A186E" w:rsidRPr="008B2A72">
        <w:rPr>
          <w:rFonts w:ascii="Arial" w:hAnsi="Arial" w:cs="Arial"/>
          <w:i/>
          <w:iCs/>
        </w:rPr>
        <w:t>MacMartin</w:t>
      </w:r>
      <w:proofErr w:type="spellEnd"/>
      <w:r w:rsidR="000A186E" w:rsidRPr="008B2A72">
        <w:rPr>
          <w:rFonts w:ascii="Arial" w:hAnsi="Arial" w:cs="Arial"/>
          <w:i/>
          <w:iCs/>
        </w:rPr>
        <w:t xml:space="preserve"> </w:t>
      </w:r>
      <w:r w:rsidRPr="008B2A72">
        <w:rPr>
          <w:rFonts w:ascii="Arial" w:hAnsi="Arial" w:cs="Arial"/>
          <w:i/>
          <w:iCs/>
        </w:rPr>
        <w:t xml:space="preserve">for sharing </w:t>
      </w:r>
      <w:r w:rsidR="00D6424B" w:rsidRPr="008B2A72">
        <w:rPr>
          <w:rFonts w:ascii="Arial" w:hAnsi="Arial" w:cs="Arial"/>
          <w:i/>
          <w:iCs/>
        </w:rPr>
        <w:t>the following</w:t>
      </w:r>
      <w:r w:rsidR="0042490C" w:rsidRPr="008B2A72">
        <w:rPr>
          <w:rFonts w:ascii="Arial" w:hAnsi="Arial" w:cs="Arial"/>
          <w:i/>
          <w:iCs/>
        </w:rPr>
        <w:t xml:space="preserve"> examples</w:t>
      </w:r>
      <w:r w:rsidR="00D6424B" w:rsidRPr="008B2A72">
        <w:rPr>
          <w:rFonts w:ascii="Arial" w:hAnsi="Arial" w:cs="Arial"/>
          <w:i/>
          <w:iCs/>
        </w:rPr>
        <w:t>:</w:t>
      </w:r>
      <w:r w:rsidRPr="008B2A72">
        <w:rPr>
          <w:rFonts w:ascii="Arial" w:hAnsi="Arial" w:cs="Arial"/>
          <w:i/>
          <w:iCs/>
        </w:rPr>
        <w:t xml:space="preserve"> </w:t>
      </w:r>
      <w:r w:rsidR="00C76725" w:rsidRPr="008B2A72">
        <w:rPr>
          <w:rFonts w:ascii="Arial" w:hAnsi="Arial" w:cs="Arial"/>
          <w:i/>
          <w:iCs/>
        </w:rPr>
        <w:t xml:space="preserve"> </w:t>
      </w:r>
    </w:p>
    <w:p w14:paraId="6FE7A283" w14:textId="5C8F751F" w:rsidR="00C76725" w:rsidRPr="008B2A72" w:rsidRDefault="00C76725" w:rsidP="00113A05">
      <w:pPr>
        <w:widowControl w:val="0"/>
        <w:tabs>
          <w:tab w:val="left" w:pos="0"/>
          <w:tab w:val="left" w:pos="220"/>
        </w:tabs>
        <w:autoSpaceDE w:val="0"/>
        <w:autoSpaceDN w:val="0"/>
        <w:adjustRightInd w:val="0"/>
        <w:rPr>
          <w:rFonts w:ascii="Arial" w:hAnsi="Arial" w:cs="Arial"/>
          <w:i/>
        </w:rPr>
      </w:pPr>
    </w:p>
    <w:p w14:paraId="70431A1E" w14:textId="1D9A65CC" w:rsidR="00113A05" w:rsidRPr="008B2A72" w:rsidRDefault="00B74C9F" w:rsidP="00113A05">
      <w:pPr>
        <w:widowControl w:val="0"/>
        <w:tabs>
          <w:tab w:val="left" w:pos="0"/>
          <w:tab w:val="left" w:pos="220"/>
        </w:tabs>
        <w:autoSpaceDE w:val="0"/>
        <w:autoSpaceDN w:val="0"/>
        <w:adjustRightInd w:val="0"/>
        <w:rPr>
          <w:rFonts w:ascii="Arial" w:hAnsi="Arial" w:cs="Arial"/>
          <w:i/>
        </w:rPr>
      </w:pPr>
      <w:r w:rsidRPr="008B2A72">
        <w:rPr>
          <w:rFonts w:ascii="Arial" w:hAnsi="Arial" w:cs="Arial"/>
          <w:i/>
        </w:rPr>
        <w:t>Example</w:t>
      </w:r>
      <w:r w:rsidR="00EB7A43" w:rsidRPr="008B2A72">
        <w:rPr>
          <w:rFonts w:ascii="Arial" w:hAnsi="Arial" w:cs="Arial"/>
          <w:i/>
        </w:rPr>
        <w:t xml:space="preserve"> 1</w:t>
      </w:r>
      <w:r w:rsidRPr="008B2A72">
        <w:rPr>
          <w:rFonts w:ascii="Arial" w:hAnsi="Arial" w:cs="Arial"/>
          <w:i/>
        </w:rPr>
        <w:t xml:space="preserve"> </w:t>
      </w:r>
    </w:p>
    <w:p w14:paraId="7D2269D7" w14:textId="0C07C50D" w:rsidR="00113A05" w:rsidRPr="008B2A72" w:rsidRDefault="00B74C9F" w:rsidP="00113A05">
      <w:pPr>
        <w:widowControl w:val="0"/>
        <w:tabs>
          <w:tab w:val="left" w:pos="0"/>
          <w:tab w:val="left" w:pos="220"/>
        </w:tabs>
        <w:autoSpaceDE w:val="0"/>
        <w:autoSpaceDN w:val="0"/>
        <w:adjustRightInd w:val="0"/>
        <w:rPr>
          <w:rFonts w:ascii="Arial" w:hAnsi="Arial" w:cs="Arial"/>
        </w:rPr>
      </w:pPr>
      <w:r w:rsidRPr="008B2A72">
        <w:rPr>
          <w:rFonts w:ascii="Arial" w:hAnsi="Arial" w:cs="Arial"/>
        </w:rPr>
        <w:t xml:space="preserve">The HW you hand in must be your own and not copied from others or from the blackboard in Recitation. You are encouraged to work on the problems with others and to seek additional help if you </w:t>
      </w:r>
      <w:r w:rsidR="00C76725" w:rsidRPr="008B2A72">
        <w:rPr>
          <w:rFonts w:ascii="Arial" w:hAnsi="Arial" w:cs="Arial"/>
        </w:rPr>
        <w:t>fi</w:t>
      </w:r>
      <w:r w:rsidRPr="008B2A72">
        <w:rPr>
          <w:rFonts w:ascii="Arial" w:hAnsi="Arial" w:cs="Arial"/>
        </w:rPr>
        <w:t xml:space="preserve">nd that useful, but the write-up must be your own. Also, you may not consult any prepared solutions for the problems, whether they are this years or from previous years, or from Caltech or external sources. As a guideline for the collaboration policy, you should be able to reproduce any solution you hand in without help from anyone else. It is possible to achieve high scores on the HW but still fail the quizzes and the </w:t>
      </w:r>
      <w:r w:rsidR="00C76725" w:rsidRPr="008B2A72">
        <w:rPr>
          <w:rFonts w:ascii="Arial" w:hAnsi="Arial" w:cs="Arial"/>
        </w:rPr>
        <w:t>fi</w:t>
      </w:r>
      <w:r w:rsidRPr="008B2A72">
        <w:rPr>
          <w:rFonts w:ascii="Arial" w:hAnsi="Arial" w:cs="Arial"/>
        </w:rPr>
        <w:t xml:space="preserve">nal exam. This indicates poor adherence to the collaboration policy: the object of the HW problems and the collaboration policy is to help you learn the material. </w:t>
      </w:r>
      <w:r w:rsidRPr="008B2A72">
        <w:rPr>
          <w:rFonts w:ascii="MS Gothic" w:eastAsia="MS Gothic" w:hAnsi="MS Gothic" w:cs="MS Gothic" w:hint="eastAsia"/>
        </w:rPr>
        <w:t> </w:t>
      </w:r>
    </w:p>
    <w:p w14:paraId="2FD82C04" w14:textId="77777777" w:rsidR="00113A05" w:rsidRPr="008B2A72" w:rsidRDefault="00113A05" w:rsidP="00113A05">
      <w:pPr>
        <w:widowControl w:val="0"/>
        <w:tabs>
          <w:tab w:val="left" w:pos="0"/>
          <w:tab w:val="left" w:pos="220"/>
        </w:tabs>
        <w:autoSpaceDE w:val="0"/>
        <w:autoSpaceDN w:val="0"/>
        <w:adjustRightInd w:val="0"/>
        <w:rPr>
          <w:rFonts w:ascii="Arial" w:hAnsi="Arial" w:cs="Arial"/>
        </w:rPr>
      </w:pPr>
    </w:p>
    <w:p w14:paraId="131D622F" w14:textId="6CCA46D1" w:rsidR="00113A05" w:rsidRPr="008B2A72" w:rsidRDefault="00B74C9F" w:rsidP="00113A05">
      <w:pPr>
        <w:widowControl w:val="0"/>
        <w:tabs>
          <w:tab w:val="left" w:pos="0"/>
          <w:tab w:val="left" w:pos="220"/>
        </w:tabs>
        <w:autoSpaceDE w:val="0"/>
        <w:autoSpaceDN w:val="0"/>
        <w:adjustRightInd w:val="0"/>
        <w:rPr>
          <w:rFonts w:ascii="Arial" w:hAnsi="Arial" w:cs="Arial"/>
          <w:i/>
        </w:rPr>
      </w:pPr>
      <w:r w:rsidRPr="008B2A72">
        <w:rPr>
          <w:rFonts w:ascii="Arial" w:hAnsi="Arial" w:cs="Arial"/>
          <w:i/>
        </w:rPr>
        <w:t>Example</w:t>
      </w:r>
      <w:r w:rsidR="00EB7A43" w:rsidRPr="008B2A72">
        <w:rPr>
          <w:rFonts w:ascii="Arial" w:hAnsi="Arial" w:cs="Arial"/>
          <w:i/>
        </w:rPr>
        <w:t xml:space="preserve"> 2</w:t>
      </w:r>
    </w:p>
    <w:p w14:paraId="5A986327" w14:textId="3B854A3E" w:rsidR="00B74C9F" w:rsidRPr="008B2A72" w:rsidRDefault="00B74C9F" w:rsidP="00113A05">
      <w:pPr>
        <w:widowControl w:val="0"/>
        <w:tabs>
          <w:tab w:val="left" w:pos="0"/>
          <w:tab w:val="left" w:pos="220"/>
        </w:tabs>
        <w:autoSpaceDE w:val="0"/>
        <w:autoSpaceDN w:val="0"/>
        <w:adjustRightInd w:val="0"/>
        <w:rPr>
          <w:rFonts w:ascii="Arial" w:hAnsi="Arial" w:cs="Arial"/>
        </w:rPr>
      </w:pPr>
      <w:r w:rsidRPr="008B2A72">
        <w:rPr>
          <w:rFonts w:ascii="Arial" w:hAnsi="Arial" w:cs="Arial"/>
        </w:rPr>
        <w:t xml:space="preserve">Collaboration on homework assignments is encouraged. You may consult outside reference materials, other students, the TA, or the instructor, but you cannot consult homework solutions from prior </w:t>
      </w:r>
      <w:r w:rsidR="00805DFD" w:rsidRPr="008B2A72">
        <w:rPr>
          <w:rFonts w:ascii="Arial" w:hAnsi="Arial" w:cs="Arial"/>
        </w:rPr>
        <w:t>years,</w:t>
      </w:r>
      <w:r w:rsidRPr="008B2A72">
        <w:rPr>
          <w:rFonts w:ascii="Arial" w:hAnsi="Arial" w:cs="Arial"/>
        </w:rPr>
        <w:t xml:space="preserve"> and you must cite any use of material from outside references. All solutions that are handed in should be written up individually and should reflect your own understanding of the subject matter at the time of writing. Python or MATLAB scripts and plots are considered part of your write</w:t>
      </w:r>
      <w:r w:rsidR="00C76725" w:rsidRPr="008B2A72">
        <w:rPr>
          <w:rFonts w:ascii="Arial" w:hAnsi="Arial" w:cs="Arial"/>
        </w:rPr>
        <w:t>-</w:t>
      </w:r>
      <w:r w:rsidRPr="008B2A72">
        <w:rPr>
          <w:rFonts w:ascii="Arial" w:hAnsi="Arial" w:cs="Arial"/>
        </w:rPr>
        <w:t xml:space="preserve">up and should be done individually (you can share ideas, but not code). </w:t>
      </w:r>
      <w:r w:rsidRPr="008B2A72">
        <w:rPr>
          <w:rFonts w:ascii="MS Gothic" w:eastAsia="MS Gothic" w:hAnsi="MS Gothic" w:cs="MS Gothic" w:hint="eastAsia"/>
        </w:rPr>
        <w:t> </w:t>
      </w:r>
      <w:r w:rsidRPr="008B2A72">
        <w:rPr>
          <w:rFonts w:ascii="Arial" w:hAnsi="Arial" w:cs="Arial"/>
        </w:rPr>
        <w:t xml:space="preserve">No collaboration is allowed on the midterm or final exams. </w:t>
      </w:r>
      <w:r w:rsidRPr="008B2A72">
        <w:rPr>
          <w:rFonts w:ascii="MS Gothic" w:eastAsia="MS Gothic" w:hAnsi="MS Gothic" w:cs="MS Gothic" w:hint="eastAsia"/>
        </w:rPr>
        <w:t> </w:t>
      </w:r>
    </w:p>
    <w:p w14:paraId="104BD705" w14:textId="3287E101" w:rsidR="00AE2DB1" w:rsidRPr="008B2A72" w:rsidRDefault="00AE2DB1" w:rsidP="00594F2E">
      <w:pPr>
        <w:widowControl w:val="0"/>
        <w:autoSpaceDE w:val="0"/>
        <w:autoSpaceDN w:val="0"/>
        <w:adjustRightInd w:val="0"/>
        <w:rPr>
          <w:rFonts w:ascii="Arial" w:hAnsi="Arial" w:cs="Arial"/>
        </w:rPr>
      </w:pPr>
    </w:p>
    <w:p w14:paraId="392A2A9B" w14:textId="0671591F" w:rsidR="000A4623" w:rsidRPr="008B2A72" w:rsidRDefault="000A4623" w:rsidP="000A4623">
      <w:pPr>
        <w:widowControl w:val="0"/>
        <w:autoSpaceDE w:val="0"/>
        <w:autoSpaceDN w:val="0"/>
        <w:adjustRightInd w:val="0"/>
        <w:rPr>
          <w:rFonts w:ascii="Arial" w:hAnsi="Arial" w:cs="Arial"/>
          <w:i/>
          <w:iCs/>
        </w:rPr>
      </w:pPr>
      <w:r w:rsidRPr="008B2A72">
        <w:rPr>
          <w:rFonts w:ascii="Arial" w:hAnsi="Arial" w:cs="Arial"/>
          <w:i/>
        </w:rPr>
        <w:t xml:space="preserve">For a complete example checklist, see: </w:t>
      </w:r>
      <w:hyperlink r:id="rId24" w:history="1">
        <w:r w:rsidRPr="008B2A72">
          <w:rPr>
            <w:rStyle w:val="Hyperlink"/>
            <w:rFonts w:ascii="Arial" w:hAnsi="Arial" w:cs="Arial"/>
            <w:i/>
            <w:iCs/>
          </w:rPr>
          <w:t>https://ctlo.caltech.edu/documents/18980/checklistcollaborationpolicy.pdf</w:t>
        </w:r>
      </w:hyperlink>
    </w:p>
    <w:p w14:paraId="21B15CF8" w14:textId="032DF319" w:rsidR="000A4623" w:rsidRPr="008B2A72" w:rsidRDefault="000A4623" w:rsidP="000A4623">
      <w:pPr>
        <w:widowControl w:val="0"/>
        <w:autoSpaceDE w:val="0"/>
        <w:autoSpaceDN w:val="0"/>
        <w:adjustRightInd w:val="0"/>
        <w:rPr>
          <w:rFonts w:ascii="Arial" w:hAnsi="Arial" w:cs="Arial"/>
          <w:i/>
        </w:rPr>
      </w:pPr>
      <w:r w:rsidRPr="008B2A72">
        <w:rPr>
          <w:rFonts w:ascii="Arial" w:hAnsi="Arial" w:cs="Arial"/>
          <w:i/>
        </w:rPr>
        <w:t xml:space="preserve">and further Caltech-specific collaboration policy resources are here: </w:t>
      </w:r>
      <w:hyperlink r:id="rId25" w:history="1">
        <w:r w:rsidR="00314F3E" w:rsidRPr="008B2A72">
          <w:rPr>
            <w:rStyle w:val="Hyperlink"/>
            <w:rFonts w:ascii="Arial" w:hAnsi="Arial" w:cs="Arial"/>
            <w:i/>
          </w:rPr>
          <w:t>https://ctlo.caltech.edu/universityteaching/resources/courses</w:t>
        </w:r>
      </w:hyperlink>
      <w:r w:rsidRPr="008B2A72">
        <w:rPr>
          <w:rFonts w:ascii="Arial" w:hAnsi="Arial" w:cs="Arial"/>
          <w:i/>
        </w:rPr>
        <w:t xml:space="preserve">.  </w:t>
      </w:r>
    </w:p>
    <w:p w14:paraId="21CFBA48" w14:textId="77777777" w:rsidR="000A4623" w:rsidRPr="008B2A72" w:rsidRDefault="000A4623" w:rsidP="00594F2E">
      <w:pPr>
        <w:widowControl w:val="0"/>
        <w:autoSpaceDE w:val="0"/>
        <w:autoSpaceDN w:val="0"/>
        <w:adjustRightInd w:val="0"/>
        <w:rPr>
          <w:rFonts w:ascii="Arial" w:hAnsi="Arial" w:cs="Arial"/>
        </w:rPr>
      </w:pPr>
    </w:p>
    <w:p w14:paraId="419456D8" w14:textId="77777777" w:rsidR="009B18D4" w:rsidRPr="008B2A72" w:rsidRDefault="009B18D4" w:rsidP="00510325">
      <w:pPr>
        <w:pStyle w:val="Heading2"/>
        <w:rPr>
          <w:rFonts w:ascii="Arial" w:hAnsi="Arial" w:cs="Arial"/>
        </w:rPr>
      </w:pPr>
      <w:r w:rsidRPr="008B2A72">
        <w:rPr>
          <w:rFonts w:ascii="Arial" w:hAnsi="Arial" w:cs="Arial"/>
        </w:rPr>
        <w:t>Course Ombuds</w:t>
      </w:r>
    </w:p>
    <w:p w14:paraId="5E9CF9EA" w14:textId="368713B6" w:rsidR="00EA581D" w:rsidRPr="008B2A72" w:rsidRDefault="004370F4" w:rsidP="004370F4">
      <w:pPr>
        <w:rPr>
          <w:rFonts w:ascii="Arial" w:hAnsi="Arial" w:cs="Arial"/>
          <w:i/>
          <w:iCs/>
        </w:rPr>
      </w:pPr>
      <w:r w:rsidRPr="008B2A72">
        <w:rPr>
          <w:rFonts w:ascii="Arial" w:hAnsi="Arial" w:cs="Arial"/>
          <w:i/>
          <w:iCs/>
        </w:rPr>
        <w:t xml:space="preserve">If you participate in the </w:t>
      </w:r>
      <w:hyperlink r:id="rId26" w:history="1">
        <w:r w:rsidR="00EA581D" w:rsidRPr="008B2A72">
          <w:rPr>
            <w:rStyle w:val="Hyperlink"/>
            <w:rFonts w:ascii="Arial" w:hAnsi="Arial" w:cs="Arial"/>
            <w:i/>
            <w:iCs/>
          </w:rPr>
          <w:t>Course Ombuds</w:t>
        </w:r>
      </w:hyperlink>
      <w:r w:rsidR="00EA581D" w:rsidRPr="008B2A72">
        <w:rPr>
          <w:rFonts w:ascii="Arial" w:hAnsi="Arial" w:cs="Arial"/>
          <w:i/>
          <w:iCs/>
        </w:rPr>
        <w:t xml:space="preserve"> program, it’s a good idea to explain it in the syllabus and indicate where students can find out who the ombuds are.</w:t>
      </w:r>
      <w:r w:rsidR="000A229E" w:rsidRPr="008B2A72">
        <w:rPr>
          <w:rFonts w:ascii="Arial" w:hAnsi="Arial" w:cs="Arial"/>
          <w:i/>
          <w:iCs/>
        </w:rPr>
        <w:t xml:space="preserve"> Email the </w:t>
      </w:r>
      <w:hyperlink r:id="rId27" w:history="1">
        <w:r w:rsidR="000A229E" w:rsidRPr="008B2A72">
          <w:rPr>
            <w:rStyle w:val="Hyperlink"/>
            <w:rFonts w:ascii="Arial" w:hAnsi="Arial" w:cs="Arial"/>
            <w:i/>
            <w:iCs/>
          </w:rPr>
          <w:t>Academics and Research Committee</w:t>
        </w:r>
      </w:hyperlink>
      <w:r w:rsidR="000A229E" w:rsidRPr="008B2A72">
        <w:rPr>
          <w:rFonts w:ascii="Arial" w:hAnsi="Arial" w:cs="Arial"/>
          <w:i/>
          <w:iCs/>
        </w:rPr>
        <w:t xml:space="preserve"> (ARC) for more information about this program.</w:t>
      </w:r>
    </w:p>
    <w:p w14:paraId="594A8336" w14:textId="2285780E" w:rsidR="009B18D4" w:rsidRPr="008B2A72" w:rsidRDefault="00EA581D" w:rsidP="004370F4">
      <w:pPr>
        <w:rPr>
          <w:rFonts w:ascii="Arial" w:hAnsi="Arial" w:cs="Arial"/>
        </w:rPr>
      </w:pPr>
      <w:r w:rsidRPr="008B2A72">
        <w:rPr>
          <w:rFonts w:ascii="Arial" w:hAnsi="Arial" w:cs="Arial"/>
        </w:rPr>
        <w:t>This course will have 3</w:t>
      </w:r>
      <w:r w:rsidR="000A229E" w:rsidRPr="008B2A72">
        <w:rPr>
          <w:rFonts w:ascii="Arial" w:hAnsi="Arial" w:cs="Arial"/>
        </w:rPr>
        <w:t xml:space="preserve"> or more </w:t>
      </w:r>
      <w:r w:rsidRPr="008B2A72">
        <w:rPr>
          <w:rFonts w:ascii="Arial" w:hAnsi="Arial" w:cs="Arial"/>
        </w:rPr>
        <w:t xml:space="preserve">course ombuds who will be listed in the “Course Ombuds” module in Canvas. </w:t>
      </w:r>
      <w:r w:rsidR="00F103DA" w:rsidRPr="008B2A72">
        <w:rPr>
          <w:rFonts w:ascii="Arial" w:hAnsi="Arial" w:cs="Arial"/>
        </w:rPr>
        <w:t>I invite you to share concerns about the course directly with me, but you can also share them with the course ombuds</w:t>
      </w:r>
      <w:r w:rsidRPr="008B2A72">
        <w:rPr>
          <w:rFonts w:ascii="Arial" w:hAnsi="Arial" w:cs="Arial"/>
          <w:i/>
          <w:iCs/>
        </w:rPr>
        <w:t>.</w:t>
      </w:r>
      <w:r w:rsidR="00F103DA" w:rsidRPr="008B2A72">
        <w:rPr>
          <w:rFonts w:ascii="Arial" w:hAnsi="Arial" w:cs="Arial"/>
        </w:rPr>
        <w:t xml:space="preserve"> I will meet with the ombuds during weeks 4, 9, and if they reach out to schedule additional meetings.</w:t>
      </w:r>
    </w:p>
    <w:p w14:paraId="2F51276A" w14:textId="5D768FEF" w:rsidR="004370F4" w:rsidRPr="008B2A72" w:rsidRDefault="004370F4" w:rsidP="00510325">
      <w:pPr>
        <w:pStyle w:val="Heading2"/>
        <w:rPr>
          <w:rFonts w:ascii="Arial" w:hAnsi="Arial" w:cs="Arial"/>
        </w:rPr>
      </w:pPr>
    </w:p>
    <w:p w14:paraId="18D9566F" w14:textId="77777777" w:rsidR="00EA581D" w:rsidRPr="008B2A72" w:rsidRDefault="00EA581D" w:rsidP="00EA581D">
      <w:pPr>
        <w:rPr>
          <w:rFonts w:ascii="Arial" w:hAnsi="Arial" w:cs="Arial"/>
        </w:rPr>
      </w:pPr>
    </w:p>
    <w:p w14:paraId="6742BE41" w14:textId="512FBC21" w:rsidR="00430A2C" w:rsidRPr="008B2A72" w:rsidRDefault="00430A2C" w:rsidP="00510325">
      <w:pPr>
        <w:pStyle w:val="Heading2"/>
        <w:rPr>
          <w:rFonts w:ascii="Arial" w:hAnsi="Arial" w:cs="Arial"/>
        </w:rPr>
      </w:pPr>
      <w:r w:rsidRPr="008B2A72">
        <w:rPr>
          <w:rFonts w:ascii="Arial" w:hAnsi="Arial" w:cs="Arial"/>
        </w:rPr>
        <w:t>My Status as a “Responsible Employee”</w:t>
      </w:r>
    </w:p>
    <w:p w14:paraId="318332D6" w14:textId="47A96731" w:rsidR="00C71040" w:rsidRPr="008B2A72" w:rsidRDefault="00C71040" w:rsidP="00430A2C">
      <w:pPr>
        <w:widowControl w:val="0"/>
        <w:autoSpaceDE w:val="0"/>
        <w:autoSpaceDN w:val="0"/>
        <w:adjustRightInd w:val="0"/>
        <w:rPr>
          <w:rFonts w:ascii="Arial" w:hAnsi="Arial" w:cs="Arial"/>
          <w:i/>
          <w:iCs/>
        </w:rPr>
      </w:pPr>
      <w:r w:rsidRPr="008B2A72">
        <w:rPr>
          <w:rFonts w:ascii="Arial" w:hAnsi="Arial" w:cs="Arial"/>
          <w:i/>
          <w:iCs/>
        </w:rPr>
        <w:t>The following text has been provided by the Equity and Title IX Office and is suggested for incorporation into syllabi to articulate your responsibilities as a faculty member:</w:t>
      </w:r>
    </w:p>
    <w:p w14:paraId="0689C252" w14:textId="77777777" w:rsidR="00430A2C" w:rsidRPr="008B2A72" w:rsidRDefault="00430A2C" w:rsidP="00430A2C">
      <w:pPr>
        <w:widowControl w:val="0"/>
        <w:autoSpaceDE w:val="0"/>
        <w:autoSpaceDN w:val="0"/>
        <w:adjustRightInd w:val="0"/>
        <w:rPr>
          <w:rFonts w:ascii="Arial" w:hAnsi="Arial" w:cs="Arial"/>
        </w:rPr>
      </w:pPr>
      <w:r w:rsidRPr="008B2A72">
        <w:rPr>
          <w:rFonts w:ascii="Arial" w:hAnsi="Arial" w:cs="Arial"/>
        </w:rPr>
        <w:t xml:space="preserve">As a faculty member, I am required to notify the Institute’s Equity and Title IX Office when I become aware of discrimination, sexual harassment, or sex- or gender-based misconduct involving our community members. If one of my students shares such an experience with me, I can help connect them to support resources but will not be able to keep that information confidential as part of fulfilling my responsibility to make sure my students are offered the opportunity to access information and support by the Institute. For more information, you can email </w:t>
      </w:r>
      <w:hyperlink r:id="rId28" w:history="1">
        <w:r w:rsidRPr="008B2A72">
          <w:rPr>
            <w:rStyle w:val="Hyperlink"/>
            <w:rFonts w:ascii="Arial" w:hAnsi="Arial" w:cs="Arial"/>
          </w:rPr>
          <w:t>equity@caltech.edu</w:t>
        </w:r>
      </w:hyperlink>
      <w:r w:rsidRPr="008B2A72">
        <w:rPr>
          <w:rFonts w:ascii="Arial" w:hAnsi="Arial" w:cs="Arial"/>
        </w:rPr>
        <w:t xml:space="preserve">, go to </w:t>
      </w:r>
      <w:hyperlink r:id="rId29" w:history="1">
        <w:r w:rsidRPr="008B2A72">
          <w:rPr>
            <w:rStyle w:val="Hyperlink"/>
            <w:rFonts w:ascii="Arial" w:hAnsi="Arial" w:cs="Arial"/>
          </w:rPr>
          <w:t>equity.caltech.edu</w:t>
        </w:r>
      </w:hyperlink>
      <w:r w:rsidRPr="008B2A72">
        <w:rPr>
          <w:rFonts w:ascii="Arial" w:hAnsi="Arial" w:cs="Arial"/>
        </w:rPr>
        <w:t xml:space="preserve">, or review the Institute’s </w:t>
      </w:r>
      <w:hyperlink r:id="rId30" w:history="1">
        <w:r w:rsidRPr="008B2A72">
          <w:rPr>
            <w:rStyle w:val="Hyperlink"/>
            <w:rFonts w:ascii="Arial" w:hAnsi="Arial" w:cs="Arial"/>
          </w:rPr>
          <w:t>Sex- and Gender-Based Misconduct Policy</w:t>
        </w:r>
      </w:hyperlink>
      <w:r w:rsidRPr="008B2A72">
        <w:rPr>
          <w:rFonts w:ascii="Arial" w:hAnsi="Arial" w:cs="Arial"/>
        </w:rPr>
        <w:t>.</w:t>
      </w:r>
    </w:p>
    <w:p w14:paraId="6DF07D2F" w14:textId="77777777" w:rsidR="00430A2C" w:rsidRPr="008B2A72" w:rsidRDefault="00430A2C" w:rsidP="00430A2C">
      <w:pPr>
        <w:widowControl w:val="0"/>
        <w:autoSpaceDE w:val="0"/>
        <w:autoSpaceDN w:val="0"/>
        <w:adjustRightInd w:val="0"/>
        <w:rPr>
          <w:rFonts w:ascii="Arial" w:hAnsi="Arial" w:cs="Arial"/>
        </w:rPr>
      </w:pPr>
    </w:p>
    <w:p w14:paraId="3DFF5329" w14:textId="4035AAEF" w:rsidR="00430A2C" w:rsidRPr="008B2A72" w:rsidRDefault="00430A2C" w:rsidP="00430A2C">
      <w:pPr>
        <w:widowControl w:val="0"/>
        <w:autoSpaceDE w:val="0"/>
        <w:autoSpaceDN w:val="0"/>
        <w:adjustRightInd w:val="0"/>
        <w:rPr>
          <w:rFonts w:ascii="Arial" w:hAnsi="Arial" w:cs="Arial"/>
        </w:rPr>
      </w:pPr>
      <w:r w:rsidRPr="008B2A72">
        <w:rPr>
          <w:rFonts w:ascii="Arial" w:hAnsi="Arial" w:cs="Arial"/>
        </w:rPr>
        <w:t xml:space="preserve">If you have experienced such prohibited conduct and </w:t>
      </w:r>
      <w:r w:rsidR="00D2542F" w:rsidRPr="008B2A72">
        <w:rPr>
          <w:rFonts w:ascii="Arial" w:hAnsi="Arial" w:cs="Arial"/>
        </w:rPr>
        <w:t>want to</w:t>
      </w:r>
      <w:r w:rsidR="00314F3E" w:rsidRPr="008B2A72">
        <w:rPr>
          <w:rFonts w:ascii="Arial" w:hAnsi="Arial" w:cs="Arial"/>
        </w:rPr>
        <w:t xml:space="preserve"> report it or speak to a confidential resource, consult</w:t>
      </w:r>
      <w:r w:rsidR="00D2542F" w:rsidRPr="008B2A72">
        <w:rPr>
          <w:rFonts w:ascii="Arial" w:hAnsi="Arial" w:cs="Arial"/>
        </w:rPr>
        <w:t xml:space="preserve"> </w:t>
      </w:r>
      <w:hyperlink r:id="rId31" w:history="1">
        <w:r w:rsidR="00D2542F" w:rsidRPr="008B2A72">
          <w:rPr>
            <w:rStyle w:val="Hyperlink"/>
            <w:rFonts w:ascii="Arial" w:hAnsi="Arial" w:cs="Arial"/>
          </w:rPr>
          <w:t>https://titleix.caltech.edu/reporting/reporting-options</w:t>
        </w:r>
      </w:hyperlink>
      <w:r w:rsidR="00314F3E" w:rsidRPr="008B2A72">
        <w:rPr>
          <w:rFonts w:ascii="Arial" w:hAnsi="Arial" w:cs="Arial"/>
        </w:rPr>
        <w:t xml:space="preserve"> for guidance. </w:t>
      </w:r>
      <w:r w:rsidRPr="008B2A72">
        <w:rPr>
          <w:rFonts w:ascii="Arial" w:hAnsi="Arial" w:cs="Arial"/>
        </w:rPr>
        <w:t xml:space="preserve"> </w:t>
      </w:r>
    </w:p>
    <w:p w14:paraId="7F39CB8C" w14:textId="77777777" w:rsidR="00430A2C" w:rsidRPr="008B2A72" w:rsidRDefault="00430A2C" w:rsidP="00594F2E">
      <w:pPr>
        <w:widowControl w:val="0"/>
        <w:autoSpaceDE w:val="0"/>
        <w:autoSpaceDN w:val="0"/>
        <w:adjustRightInd w:val="0"/>
        <w:rPr>
          <w:rFonts w:ascii="Arial" w:hAnsi="Arial" w:cs="Arial"/>
        </w:rPr>
      </w:pPr>
    </w:p>
    <w:p w14:paraId="69B4D499" w14:textId="37C75EA9" w:rsidR="008B07B8" w:rsidRPr="008B2A72" w:rsidRDefault="00D061AC" w:rsidP="00510325">
      <w:pPr>
        <w:pStyle w:val="Heading2"/>
        <w:rPr>
          <w:rFonts w:ascii="Arial" w:hAnsi="Arial" w:cs="Arial"/>
        </w:rPr>
      </w:pPr>
      <w:r w:rsidRPr="008B2A72">
        <w:rPr>
          <w:rFonts w:ascii="Arial" w:hAnsi="Arial" w:cs="Arial"/>
        </w:rPr>
        <w:t>Course</w:t>
      </w:r>
      <w:r w:rsidR="008B07B8" w:rsidRPr="008B2A72">
        <w:rPr>
          <w:rFonts w:ascii="Arial" w:hAnsi="Arial" w:cs="Arial"/>
        </w:rPr>
        <w:t xml:space="preserve"> Schedule</w:t>
      </w:r>
    </w:p>
    <w:p w14:paraId="3CCED5E5" w14:textId="78F10B72" w:rsidR="005F388B" w:rsidRPr="008B2A72" w:rsidRDefault="00D061AC" w:rsidP="00594F2E">
      <w:pPr>
        <w:widowControl w:val="0"/>
        <w:autoSpaceDE w:val="0"/>
        <w:autoSpaceDN w:val="0"/>
        <w:adjustRightInd w:val="0"/>
        <w:rPr>
          <w:rFonts w:ascii="Arial" w:hAnsi="Arial" w:cs="Arial"/>
          <w:i/>
        </w:rPr>
      </w:pPr>
      <w:r w:rsidRPr="008B2A72">
        <w:rPr>
          <w:rFonts w:ascii="Arial" w:hAnsi="Arial" w:cs="Arial"/>
          <w:i/>
        </w:rPr>
        <w:t>Course</w:t>
      </w:r>
      <w:r w:rsidR="005F388B" w:rsidRPr="008B2A72">
        <w:rPr>
          <w:rFonts w:ascii="Arial" w:hAnsi="Arial" w:cs="Arial"/>
          <w:i/>
        </w:rPr>
        <w:t xml:space="preserve"> schedules including </w:t>
      </w:r>
      <w:r w:rsidRPr="008B2A72">
        <w:rPr>
          <w:rFonts w:ascii="Arial" w:hAnsi="Arial" w:cs="Arial"/>
          <w:i/>
        </w:rPr>
        <w:t xml:space="preserve">lecture </w:t>
      </w:r>
      <w:r w:rsidR="005F388B" w:rsidRPr="008B2A72">
        <w:rPr>
          <w:rFonts w:ascii="Arial" w:hAnsi="Arial" w:cs="Arial"/>
          <w:i/>
        </w:rPr>
        <w:t xml:space="preserve">topics, associated readings and homework (if appropriate to include in this table for your course) can be clearly laid out in a table format. </w:t>
      </w:r>
    </w:p>
    <w:tbl>
      <w:tblPr>
        <w:tblStyle w:val="TableGrid"/>
        <w:tblW w:w="8820" w:type="dxa"/>
        <w:tblInd w:w="108" w:type="dxa"/>
        <w:tblLayout w:type="fixed"/>
        <w:tblLook w:val="04A0" w:firstRow="1" w:lastRow="0" w:firstColumn="1" w:lastColumn="0" w:noHBand="0" w:noVBand="1"/>
      </w:tblPr>
      <w:tblGrid>
        <w:gridCol w:w="900"/>
        <w:gridCol w:w="1440"/>
        <w:gridCol w:w="2700"/>
        <w:gridCol w:w="1980"/>
        <w:gridCol w:w="1800"/>
      </w:tblGrid>
      <w:tr w:rsidR="00594F2E" w:rsidRPr="008B2A72" w14:paraId="46223905" w14:textId="77777777" w:rsidTr="00594F2E">
        <w:tc>
          <w:tcPr>
            <w:tcW w:w="900" w:type="dxa"/>
          </w:tcPr>
          <w:p w14:paraId="594CF00F"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Week</w:t>
            </w:r>
          </w:p>
        </w:tc>
        <w:tc>
          <w:tcPr>
            <w:tcW w:w="1440" w:type="dxa"/>
          </w:tcPr>
          <w:p w14:paraId="77A260AA"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Date</w:t>
            </w:r>
          </w:p>
        </w:tc>
        <w:tc>
          <w:tcPr>
            <w:tcW w:w="2700" w:type="dxa"/>
          </w:tcPr>
          <w:p w14:paraId="2B634535"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Lecture Topic</w:t>
            </w:r>
          </w:p>
        </w:tc>
        <w:tc>
          <w:tcPr>
            <w:tcW w:w="1980" w:type="dxa"/>
          </w:tcPr>
          <w:p w14:paraId="1A62C804"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Associated Readings</w:t>
            </w:r>
          </w:p>
        </w:tc>
        <w:tc>
          <w:tcPr>
            <w:tcW w:w="1800" w:type="dxa"/>
          </w:tcPr>
          <w:p w14:paraId="5A9FF90C" w14:textId="77777777" w:rsidR="00594F2E" w:rsidRPr="008B2A72" w:rsidRDefault="00594F2E" w:rsidP="00594F2E">
            <w:pPr>
              <w:widowControl w:val="0"/>
              <w:autoSpaceDE w:val="0"/>
              <w:autoSpaceDN w:val="0"/>
              <w:adjustRightInd w:val="0"/>
              <w:jc w:val="center"/>
              <w:rPr>
                <w:rFonts w:ascii="Arial" w:hAnsi="Arial" w:cs="Arial"/>
                <w:b/>
              </w:rPr>
            </w:pPr>
            <w:r w:rsidRPr="008B2A72">
              <w:rPr>
                <w:rFonts w:ascii="Arial" w:hAnsi="Arial" w:cs="Arial"/>
                <w:b/>
              </w:rPr>
              <w:t>Homework Due</w:t>
            </w:r>
          </w:p>
        </w:tc>
      </w:tr>
      <w:tr w:rsidR="00594F2E" w:rsidRPr="008B2A72" w14:paraId="5B02DDB3" w14:textId="77777777" w:rsidTr="00594F2E">
        <w:tc>
          <w:tcPr>
            <w:tcW w:w="900" w:type="dxa"/>
          </w:tcPr>
          <w:p w14:paraId="29F251BB" w14:textId="77777777" w:rsidR="00594F2E" w:rsidRPr="008B2A72" w:rsidRDefault="00594F2E" w:rsidP="00594F2E">
            <w:pPr>
              <w:widowControl w:val="0"/>
              <w:autoSpaceDE w:val="0"/>
              <w:autoSpaceDN w:val="0"/>
              <w:adjustRightInd w:val="0"/>
              <w:jc w:val="center"/>
              <w:rPr>
                <w:rFonts w:ascii="Arial" w:hAnsi="Arial" w:cs="Arial"/>
              </w:rPr>
            </w:pPr>
            <w:r w:rsidRPr="008B2A72">
              <w:rPr>
                <w:rFonts w:ascii="Arial" w:hAnsi="Arial" w:cs="Arial"/>
              </w:rPr>
              <w:t>1</w:t>
            </w:r>
          </w:p>
        </w:tc>
        <w:tc>
          <w:tcPr>
            <w:tcW w:w="1440" w:type="dxa"/>
          </w:tcPr>
          <w:p w14:paraId="50362F66" w14:textId="77777777" w:rsidR="00594F2E" w:rsidRPr="008B2A72" w:rsidRDefault="00594F2E" w:rsidP="00594F2E">
            <w:pPr>
              <w:widowControl w:val="0"/>
              <w:autoSpaceDE w:val="0"/>
              <w:autoSpaceDN w:val="0"/>
              <w:adjustRightInd w:val="0"/>
              <w:rPr>
                <w:rFonts w:ascii="Arial" w:hAnsi="Arial" w:cs="Arial"/>
              </w:rPr>
            </w:pPr>
          </w:p>
        </w:tc>
        <w:tc>
          <w:tcPr>
            <w:tcW w:w="2700" w:type="dxa"/>
          </w:tcPr>
          <w:p w14:paraId="49C54C4C" w14:textId="77777777" w:rsidR="00594F2E" w:rsidRPr="008B2A72" w:rsidRDefault="00594F2E" w:rsidP="00594F2E">
            <w:pPr>
              <w:widowControl w:val="0"/>
              <w:autoSpaceDE w:val="0"/>
              <w:autoSpaceDN w:val="0"/>
              <w:adjustRightInd w:val="0"/>
              <w:rPr>
                <w:rFonts w:ascii="Arial" w:hAnsi="Arial" w:cs="Arial"/>
              </w:rPr>
            </w:pPr>
          </w:p>
        </w:tc>
        <w:tc>
          <w:tcPr>
            <w:tcW w:w="1980" w:type="dxa"/>
          </w:tcPr>
          <w:p w14:paraId="310CDD32" w14:textId="77777777" w:rsidR="00594F2E" w:rsidRPr="008B2A72" w:rsidRDefault="00594F2E" w:rsidP="00594F2E">
            <w:pPr>
              <w:widowControl w:val="0"/>
              <w:autoSpaceDE w:val="0"/>
              <w:autoSpaceDN w:val="0"/>
              <w:adjustRightInd w:val="0"/>
              <w:rPr>
                <w:rFonts w:ascii="Arial" w:hAnsi="Arial" w:cs="Arial"/>
              </w:rPr>
            </w:pPr>
          </w:p>
        </w:tc>
        <w:tc>
          <w:tcPr>
            <w:tcW w:w="1800" w:type="dxa"/>
          </w:tcPr>
          <w:p w14:paraId="558E9BFB" w14:textId="77777777" w:rsidR="00594F2E" w:rsidRPr="008B2A72" w:rsidRDefault="00594F2E" w:rsidP="00594F2E">
            <w:pPr>
              <w:widowControl w:val="0"/>
              <w:autoSpaceDE w:val="0"/>
              <w:autoSpaceDN w:val="0"/>
              <w:adjustRightInd w:val="0"/>
              <w:rPr>
                <w:rFonts w:ascii="Arial" w:hAnsi="Arial" w:cs="Arial"/>
              </w:rPr>
            </w:pPr>
          </w:p>
        </w:tc>
      </w:tr>
      <w:tr w:rsidR="00E10BA6" w:rsidRPr="008B2A72" w14:paraId="37C0C669" w14:textId="77777777" w:rsidTr="00594F2E">
        <w:tc>
          <w:tcPr>
            <w:tcW w:w="900" w:type="dxa"/>
          </w:tcPr>
          <w:p w14:paraId="4BE3213E" w14:textId="79888C4C" w:rsidR="00E10BA6" w:rsidRPr="008B2A72" w:rsidRDefault="00E10BA6" w:rsidP="00594F2E">
            <w:pPr>
              <w:widowControl w:val="0"/>
              <w:autoSpaceDE w:val="0"/>
              <w:autoSpaceDN w:val="0"/>
              <w:adjustRightInd w:val="0"/>
              <w:jc w:val="center"/>
              <w:rPr>
                <w:rFonts w:ascii="Arial" w:hAnsi="Arial" w:cs="Arial"/>
              </w:rPr>
            </w:pPr>
            <w:r w:rsidRPr="008B2A72">
              <w:rPr>
                <w:rFonts w:ascii="Arial" w:hAnsi="Arial" w:cs="Arial"/>
              </w:rPr>
              <w:t>2</w:t>
            </w:r>
          </w:p>
        </w:tc>
        <w:tc>
          <w:tcPr>
            <w:tcW w:w="1440" w:type="dxa"/>
          </w:tcPr>
          <w:p w14:paraId="637F2901" w14:textId="77777777" w:rsidR="00E10BA6" w:rsidRPr="008B2A72" w:rsidRDefault="00E10BA6" w:rsidP="00594F2E">
            <w:pPr>
              <w:widowControl w:val="0"/>
              <w:autoSpaceDE w:val="0"/>
              <w:autoSpaceDN w:val="0"/>
              <w:adjustRightInd w:val="0"/>
              <w:rPr>
                <w:rFonts w:ascii="Arial" w:hAnsi="Arial" w:cs="Arial"/>
              </w:rPr>
            </w:pPr>
          </w:p>
        </w:tc>
        <w:tc>
          <w:tcPr>
            <w:tcW w:w="2700" w:type="dxa"/>
          </w:tcPr>
          <w:p w14:paraId="2054F145" w14:textId="77777777" w:rsidR="00E10BA6" w:rsidRPr="008B2A72" w:rsidRDefault="00E10BA6" w:rsidP="00594F2E">
            <w:pPr>
              <w:widowControl w:val="0"/>
              <w:autoSpaceDE w:val="0"/>
              <w:autoSpaceDN w:val="0"/>
              <w:adjustRightInd w:val="0"/>
              <w:rPr>
                <w:rFonts w:ascii="Arial" w:hAnsi="Arial" w:cs="Arial"/>
              </w:rPr>
            </w:pPr>
          </w:p>
        </w:tc>
        <w:tc>
          <w:tcPr>
            <w:tcW w:w="1980" w:type="dxa"/>
          </w:tcPr>
          <w:p w14:paraId="75B898BD" w14:textId="77777777" w:rsidR="00E10BA6" w:rsidRPr="008B2A72" w:rsidRDefault="00E10BA6" w:rsidP="00594F2E">
            <w:pPr>
              <w:widowControl w:val="0"/>
              <w:autoSpaceDE w:val="0"/>
              <w:autoSpaceDN w:val="0"/>
              <w:adjustRightInd w:val="0"/>
              <w:rPr>
                <w:rFonts w:ascii="Arial" w:hAnsi="Arial" w:cs="Arial"/>
              </w:rPr>
            </w:pPr>
          </w:p>
        </w:tc>
        <w:tc>
          <w:tcPr>
            <w:tcW w:w="1800" w:type="dxa"/>
          </w:tcPr>
          <w:p w14:paraId="45C87F19" w14:textId="77777777" w:rsidR="00E10BA6" w:rsidRPr="008B2A72" w:rsidRDefault="00E10BA6" w:rsidP="00594F2E">
            <w:pPr>
              <w:widowControl w:val="0"/>
              <w:autoSpaceDE w:val="0"/>
              <w:autoSpaceDN w:val="0"/>
              <w:adjustRightInd w:val="0"/>
              <w:rPr>
                <w:rFonts w:ascii="Arial" w:hAnsi="Arial" w:cs="Arial"/>
              </w:rPr>
            </w:pPr>
          </w:p>
        </w:tc>
      </w:tr>
    </w:tbl>
    <w:p w14:paraId="2E3CE0AD" w14:textId="77777777" w:rsidR="00107B42" w:rsidRPr="008B2A72" w:rsidRDefault="00107B42" w:rsidP="00594F2E">
      <w:pPr>
        <w:widowControl w:val="0"/>
        <w:autoSpaceDE w:val="0"/>
        <w:autoSpaceDN w:val="0"/>
        <w:adjustRightInd w:val="0"/>
        <w:rPr>
          <w:rFonts w:ascii="Arial" w:hAnsi="Arial" w:cs="Arial"/>
        </w:rPr>
      </w:pPr>
    </w:p>
    <w:p w14:paraId="35648E7C" w14:textId="77777777" w:rsidR="00107B42" w:rsidRPr="008B2A72" w:rsidRDefault="00107B42" w:rsidP="00107B42">
      <w:pPr>
        <w:widowControl w:val="0"/>
        <w:autoSpaceDE w:val="0"/>
        <w:autoSpaceDN w:val="0"/>
        <w:adjustRightInd w:val="0"/>
        <w:rPr>
          <w:rFonts w:ascii="Arial" w:hAnsi="Arial" w:cs="Arial"/>
          <w:b/>
        </w:rPr>
      </w:pPr>
    </w:p>
    <w:p w14:paraId="1E53076D" w14:textId="6626A311" w:rsidR="00107B42" w:rsidRPr="008B2A72" w:rsidRDefault="00107B42" w:rsidP="00510325">
      <w:pPr>
        <w:pStyle w:val="Heading2"/>
        <w:rPr>
          <w:rFonts w:ascii="Arial" w:hAnsi="Arial" w:cs="Arial"/>
        </w:rPr>
      </w:pPr>
      <w:r w:rsidRPr="008B2A72">
        <w:rPr>
          <w:rFonts w:ascii="Arial" w:hAnsi="Arial" w:cs="Arial"/>
        </w:rPr>
        <w:t>Academic Resources for Students</w:t>
      </w:r>
    </w:p>
    <w:p w14:paraId="4D9DBBFE" w14:textId="57E449CF" w:rsidR="00107B42" w:rsidRPr="008B2A72" w:rsidRDefault="00107B42" w:rsidP="00DB6C48">
      <w:pPr>
        <w:numPr>
          <w:ilvl w:val="0"/>
          <w:numId w:val="3"/>
        </w:numPr>
        <w:spacing w:before="100" w:beforeAutospacing="1" w:after="100" w:afterAutospacing="1"/>
        <w:rPr>
          <w:rFonts w:ascii="Arial" w:hAnsi="Arial" w:cs="Arial"/>
        </w:rPr>
      </w:pPr>
      <w:r w:rsidRPr="008B2A72">
        <w:rPr>
          <w:rStyle w:val="Strong"/>
          <w:rFonts w:ascii="Arial" w:hAnsi="Arial" w:cs="Arial"/>
        </w:rPr>
        <w:t>Online Learning: </w:t>
      </w:r>
      <w:r w:rsidRPr="008B2A72">
        <w:rPr>
          <w:rFonts w:ascii="Arial" w:hAnsi="Arial" w:cs="Arial"/>
        </w:rPr>
        <w:t xml:space="preserve">Resources, </w:t>
      </w:r>
      <w:hyperlink r:id="rId32" w:history="1">
        <w:r w:rsidR="00DB6C48" w:rsidRPr="008B2A72">
          <w:rPr>
            <w:rStyle w:val="Hyperlink"/>
            <w:rFonts w:ascii="Arial" w:hAnsi="Arial" w:cs="Arial"/>
          </w:rPr>
          <w:t>iPad Loaner Program</w:t>
        </w:r>
      </w:hyperlink>
      <w:r w:rsidR="001D6ECE" w:rsidRPr="008B2A72">
        <w:rPr>
          <w:rFonts w:ascii="Arial" w:hAnsi="Arial" w:cs="Arial"/>
        </w:rPr>
        <w:t>,</w:t>
      </w:r>
      <w:r w:rsidR="00DB6C48" w:rsidRPr="008B2A72">
        <w:rPr>
          <w:rFonts w:ascii="Arial" w:hAnsi="Arial" w:cs="Arial"/>
        </w:rPr>
        <w:t xml:space="preserve"> </w:t>
      </w:r>
      <w:r w:rsidRPr="008B2A72">
        <w:rPr>
          <w:rFonts w:ascii="Arial" w:hAnsi="Arial" w:cs="Arial"/>
        </w:rPr>
        <w:t>FAQs, and more for students learning online;</w:t>
      </w:r>
      <w:r w:rsidR="00726178" w:rsidRPr="008B2A72">
        <w:rPr>
          <w:rFonts w:ascii="Arial" w:hAnsi="Arial" w:cs="Arial"/>
        </w:rPr>
        <w:t xml:space="preserve"> </w:t>
      </w:r>
      <w:hyperlink r:id="rId33" w:history="1">
        <w:r w:rsidR="00314F3E" w:rsidRPr="008B2A72">
          <w:rPr>
            <w:rStyle w:val="Hyperlink"/>
            <w:rFonts w:ascii="Arial" w:hAnsi="Arial" w:cs="Arial"/>
          </w:rPr>
          <w:t>https://learn.caltech.edu/</w:t>
        </w:r>
      </w:hyperlink>
      <w:r w:rsidR="00726178" w:rsidRPr="008B2A72">
        <w:rPr>
          <w:rStyle w:val="screenreader-only"/>
          <w:rFonts w:ascii="Arial" w:hAnsi="Arial" w:cs="Arial"/>
          <w:color w:val="0000FF"/>
          <w:u w:val="single"/>
        </w:rPr>
        <w:t xml:space="preserve"> </w:t>
      </w:r>
    </w:p>
    <w:p w14:paraId="3741E327" w14:textId="22C6E154"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Tutoring:</w:t>
      </w:r>
      <w:r w:rsidRPr="008B2A72">
        <w:rPr>
          <w:rFonts w:ascii="Arial" w:hAnsi="Arial" w:cs="Arial"/>
        </w:rPr>
        <w:t xml:space="preserve"> The undergraduate dean’s office provides a peer tutoring service; If the course isn’t listed, students can talk with the dean’s office to arrange for a tutor; </w:t>
      </w:r>
      <w:hyperlink r:id="rId34" w:history="1">
        <w:r w:rsidR="00314F3E" w:rsidRPr="008B2A72">
          <w:rPr>
            <w:rStyle w:val="Hyperlink"/>
            <w:rFonts w:ascii="Arial" w:hAnsi="Arial" w:cs="Arial"/>
          </w:rPr>
          <w:t>https://deans.caltech.edu/</w:t>
        </w:r>
      </w:hyperlink>
      <w:r w:rsidRPr="008B2A72">
        <w:rPr>
          <w:rFonts w:ascii="Arial" w:hAnsi="Arial" w:cs="Arial"/>
        </w:rPr>
        <w:t xml:space="preserve"> </w:t>
      </w:r>
    </w:p>
    <w:p w14:paraId="75B42DE0" w14:textId="091F11DF"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Writing:</w:t>
      </w:r>
      <w:r w:rsidRPr="008B2A72">
        <w:rPr>
          <w:rFonts w:ascii="Arial" w:hAnsi="Arial" w:cs="Arial"/>
        </w:rPr>
        <w:t xml:space="preserve"> The Hixon Writing Center provides professional writing tutors as well as peer tutors, individual and group writing space, and additional resources;</w:t>
      </w:r>
      <w:r w:rsidR="00726178" w:rsidRPr="008B2A72">
        <w:rPr>
          <w:rFonts w:ascii="Arial" w:hAnsi="Arial" w:cs="Arial"/>
        </w:rPr>
        <w:t xml:space="preserve"> </w:t>
      </w:r>
      <w:hyperlink r:id="rId35" w:history="1">
        <w:r w:rsidR="00314F3E" w:rsidRPr="008B2A72">
          <w:rPr>
            <w:rStyle w:val="Hyperlink"/>
            <w:rFonts w:ascii="Arial" w:hAnsi="Arial" w:cs="Arial"/>
          </w:rPr>
          <w:t>https://writing.caltech.edu</w:t>
        </w:r>
      </w:hyperlink>
      <w:r w:rsidR="00726178" w:rsidRPr="008B2A72">
        <w:rPr>
          <w:rStyle w:val="screenreader-only"/>
          <w:rFonts w:ascii="Arial" w:hAnsi="Arial" w:cs="Arial"/>
          <w:color w:val="0000FF"/>
          <w:u w:val="single"/>
        </w:rPr>
        <w:t xml:space="preserve"> </w:t>
      </w:r>
    </w:p>
    <w:p w14:paraId="1C50DAFF" w14:textId="1DF25486"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Registrar &amp; FERPA:</w:t>
      </w:r>
      <w:r w:rsidRPr="008B2A72">
        <w:rPr>
          <w:rFonts w:ascii="Arial" w:hAnsi="Arial" w:cs="Arial"/>
        </w:rPr>
        <w:t xml:space="preserve"> The registrar can answer questions about degree progress, privacy of student records, and course enrollment procedures; </w:t>
      </w:r>
      <w:hyperlink r:id="rId36" w:history="1">
        <w:r w:rsidR="00314F3E" w:rsidRPr="008B2A72">
          <w:rPr>
            <w:rStyle w:val="Hyperlink"/>
            <w:rFonts w:ascii="Arial" w:hAnsi="Arial" w:cs="Arial"/>
          </w:rPr>
          <w:t>https://registrar.caltech.edu</w:t>
        </w:r>
      </w:hyperlink>
      <w:r w:rsidRPr="008B2A72">
        <w:rPr>
          <w:rFonts w:ascii="Arial" w:hAnsi="Arial" w:cs="Arial"/>
        </w:rPr>
        <w:t xml:space="preserve">. The website also lists </w:t>
      </w:r>
      <w:r w:rsidRPr="008B2A72">
        <w:rPr>
          <w:rStyle w:val="Emphasis"/>
          <w:rFonts w:ascii="Arial" w:hAnsi="Arial" w:cs="Arial"/>
        </w:rPr>
        <w:t>Option Representatives</w:t>
      </w:r>
      <w:r w:rsidRPr="008B2A72">
        <w:rPr>
          <w:rStyle w:val="Strong"/>
          <w:rFonts w:ascii="Arial" w:hAnsi="Arial" w:cs="Arial"/>
        </w:rPr>
        <w:t xml:space="preserve"> </w:t>
      </w:r>
      <w:r w:rsidRPr="008B2A72">
        <w:rPr>
          <w:rFonts w:ascii="Arial" w:hAnsi="Arial" w:cs="Arial"/>
        </w:rPr>
        <w:t>for option-specific advising, policies, and information.</w:t>
      </w:r>
    </w:p>
    <w:p w14:paraId="64EE1C69" w14:textId="14E43DC8"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 xml:space="preserve">Library: </w:t>
      </w:r>
      <w:r w:rsidRPr="008B2A72">
        <w:rPr>
          <w:rFonts w:ascii="Arial" w:hAnsi="Arial" w:cs="Arial"/>
        </w:rPr>
        <w:t xml:space="preserve">Borrow books, retrieve journal articles, receive guidance about research; </w:t>
      </w:r>
      <w:hyperlink r:id="rId37" w:history="1">
        <w:r w:rsidR="00D2542F" w:rsidRPr="008B2A72">
          <w:rPr>
            <w:rStyle w:val="Hyperlink"/>
            <w:rFonts w:ascii="Arial" w:hAnsi="Arial" w:cs="Arial"/>
          </w:rPr>
          <w:t>https://library.caltech.edu/</w:t>
        </w:r>
      </w:hyperlink>
      <w:r w:rsidR="00726178" w:rsidRPr="008B2A72">
        <w:rPr>
          <w:rStyle w:val="screenreader-only"/>
          <w:rFonts w:ascii="Arial" w:hAnsi="Arial" w:cs="Arial"/>
          <w:color w:val="0000FF"/>
          <w:u w:val="single"/>
        </w:rPr>
        <w:t xml:space="preserve"> </w:t>
      </w:r>
    </w:p>
    <w:p w14:paraId="1DC4D5B1" w14:textId="125C94B6" w:rsidR="00107B42" w:rsidRPr="008B2A72" w:rsidRDefault="00107B42" w:rsidP="00107B42">
      <w:pPr>
        <w:numPr>
          <w:ilvl w:val="0"/>
          <w:numId w:val="3"/>
        </w:numPr>
        <w:spacing w:before="100" w:beforeAutospacing="1" w:after="100" w:afterAutospacing="1"/>
        <w:rPr>
          <w:rFonts w:ascii="Arial" w:hAnsi="Arial" w:cs="Arial"/>
        </w:rPr>
      </w:pPr>
      <w:r w:rsidRPr="008B2A72">
        <w:rPr>
          <w:rStyle w:val="Strong"/>
          <w:rFonts w:ascii="Arial" w:hAnsi="Arial" w:cs="Arial"/>
        </w:rPr>
        <w:t>Dean of Undergraduate Students</w:t>
      </w:r>
      <w:r w:rsidRPr="008B2A72">
        <w:rPr>
          <w:rFonts w:ascii="Arial" w:hAnsi="Arial" w:cs="Arial"/>
        </w:rPr>
        <w:t xml:space="preserve">: Wide-ranging assistance addressing issues (academic and other) for undergraduates; </w:t>
      </w:r>
      <w:hyperlink r:id="rId38" w:history="1">
        <w:r w:rsidR="00314F3E" w:rsidRPr="008B2A72">
          <w:rPr>
            <w:rStyle w:val="Hyperlink"/>
            <w:rFonts w:ascii="Arial" w:hAnsi="Arial" w:cs="Arial"/>
          </w:rPr>
          <w:t>https://deans.caltech.edu</w:t>
        </w:r>
      </w:hyperlink>
      <w:r w:rsidRPr="008B2A72">
        <w:rPr>
          <w:rFonts w:ascii="Arial" w:hAnsi="Arial" w:cs="Arial"/>
        </w:rPr>
        <w:t xml:space="preserve"> </w:t>
      </w:r>
    </w:p>
    <w:p w14:paraId="14869F51" w14:textId="06EF1B2E" w:rsidR="00E10BA6" w:rsidRPr="008B2A72" w:rsidRDefault="00107B42" w:rsidP="00107B42">
      <w:pPr>
        <w:numPr>
          <w:ilvl w:val="0"/>
          <w:numId w:val="3"/>
        </w:numPr>
        <w:spacing w:before="100" w:beforeAutospacing="1" w:after="100" w:afterAutospacing="1"/>
        <w:rPr>
          <w:rStyle w:val="Strong"/>
          <w:rFonts w:ascii="Arial" w:hAnsi="Arial" w:cs="Arial"/>
          <w:b w:val="0"/>
          <w:bCs w:val="0"/>
        </w:rPr>
      </w:pPr>
      <w:r w:rsidRPr="008B2A72">
        <w:rPr>
          <w:rStyle w:val="Strong"/>
          <w:rFonts w:ascii="Arial" w:hAnsi="Arial" w:cs="Arial"/>
        </w:rPr>
        <w:t>Dean of Graduate Studies</w:t>
      </w:r>
      <w:r w:rsidRPr="008B2A72">
        <w:rPr>
          <w:rFonts w:ascii="Arial" w:hAnsi="Arial" w:cs="Arial"/>
        </w:rPr>
        <w:t>: Wide-ranging assistance addressing issues (academic and other) for graduate students;</w:t>
      </w:r>
      <w:r w:rsidR="00726178" w:rsidRPr="008B2A72">
        <w:rPr>
          <w:rFonts w:ascii="Arial" w:hAnsi="Arial" w:cs="Arial"/>
        </w:rPr>
        <w:t xml:space="preserve"> </w:t>
      </w:r>
      <w:hyperlink r:id="rId39" w:history="1">
        <w:r w:rsidR="00314F3E" w:rsidRPr="008B2A72">
          <w:rPr>
            <w:rStyle w:val="Hyperlink"/>
            <w:rFonts w:ascii="Arial" w:hAnsi="Arial" w:cs="Arial"/>
          </w:rPr>
          <w:t>https://gradoffice.caltech.edu</w:t>
        </w:r>
      </w:hyperlink>
      <w:r w:rsidR="00726178" w:rsidRPr="008B2A72">
        <w:rPr>
          <w:rStyle w:val="screenreader-only"/>
          <w:rFonts w:ascii="Arial" w:hAnsi="Arial" w:cs="Arial"/>
          <w:color w:val="0000FF"/>
          <w:u w:val="single"/>
        </w:rPr>
        <w:t xml:space="preserve"> </w:t>
      </w:r>
      <w:r w:rsidRPr="008B2A72">
        <w:rPr>
          <w:rFonts w:ascii="Arial" w:hAnsi="Arial" w:cs="Arial"/>
        </w:rPr>
        <w:t xml:space="preserve"> </w:t>
      </w:r>
    </w:p>
    <w:p w14:paraId="69E2B0FA" w14:textId="26A7F59F" w:rsidR="00107B42" w:rsidRPr="008B2A72" w:rsidRDefault="00107B42" w:rsidP="008B2A72">
      <w:pPr>
        <w:pStyle w:val="Heading2"/>
        <w:rPr>
          <w:rFonts w:ascii="Arial" w:hAnsi="Arial" w:cs="Arial"/>
        </w:rPr>
      </w:pPr>
      <w:r w:rsidRPr="008B2A72">
        <w:rPr>
          <w:rStyle w:val="Strong"/>
          <w:rFonts w:ascii="Arial" w:hAnsi="Arial" w:cs="Arial"/>
          <w:b w:val="0"/>
          <w:bCs w:val="0"/>
        </w:rPr>
        <w:t>Additional Resources for Students</w:t>
      </w:r>
    </w:p>
    <w:p w14:paraId="38AC4ADA" w14:textId="4185C04E"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Student Wellness Center: </w:t>
      </w:r>
      <w:r w:rsidRPr="008B2A72">
        <w:rPr>
          <w:rFonts w:ascii="Arial" w:hAnsi="Arial" w:cs="Arial"/>
        </w:rPr>
        <w:t>Wide variety of health and wellbeing services;</w:t>
      </w:r>
      <w:r w:rsidR="00726178" w:rsidRPr="008B2A72">
        <w:rPr>
          <w:rFonts w:ascii="Arial" w:hAnsi="Arial" w:cs="Arial"/>
        </w:rPr>
        <w:t xml:space="preserve"> </w:t>
      </w:r>
      <w:hyperlink r:id="rId40" w:history="1">
        <w:r w:rsidR="00726178" w:rsidRPr="008B2A72">
          <w:rPr>
            <w:rStyle w:val="Hyperlink"/>
            <w:rFonts w:ascii="Arial" w:hAnsi="Arial" w:cs="Arial"/>
          </w:rPr>
          <w:t>https://wellness.caltech.edu/</w:t>
        </w:r>
      </w:hyperlink>
      <w:r w:rsidRPr="008B2A72">
        <w:rPr>
          <w:rFonts w:ascii="Arial" w:hAnsi="Arial" w:cs="Arial"/>
        </w:rPr>
        <w:t xml:space="preserve"> </w:t>
      </w:r>
    </w:p>
    <w:p w14:paraId="44C0537A" w14:textId="4C8E5CD1"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Counseling Services:</w:t>
      </w:r>
      <w:r w:rsidRPr="008B2A72">
        <w:rPr>
          <w:rFonts w:ascii="Arial" w:hAnsi="Arial" w:cs="Arial"/>
        </w:rPr>
        <w:t xml:space="preserve"> Free for all students, regardless of insurance plan; </w:t>
      </w:r>
      <w:hyperlink r:id="rId41" w:history="1">
        <w:r w:rsidR="00314F3E" w:rsidRPr="008B2A72">
          <w:rPr>
            <w:rStyle w:val="Hyperlink"/>
            <w:rFonts w:ascii="Arial" w:hAnsi="Arial" w:cs="Arial"/>
          </w:rPr>
          <w:t>https://counseling.caltech.edu</w:t>
        </w:r>
      </w:hyperlink>
      <w:r w:rsidRPr="008B2A72">
        <w:rPr>
          <w:rFonts w:ascii="Arial" w:hAnsi="Arial" w:cs="Arial"/>
        </w:rPr>
        <w:t xml:space="preserve"> </w:t>
      </w:r>
    </w:p>
    <w:p w14:paraId="214F57B3" w14:textId="6083F7F1"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Occupational Therapy:</w:t>
      </w:r>
      <w:r w:rsidRPr="008B2A72">
        <w:rPr>
          <w:rFonts w:ascii="Arial" w:hAnsi="Arial" w:cs="Arial"/>
        </w:rPr>
        <w:t xml:space="preserve"> Individual sessions and consultations on building healthy habits and routines, time management, planning and organization, and more. Free for all students;</w:t>
      </w:r>
      <w:r w:rsidR="00726178" w:rsidRPr="008B2A72">
        <w:rPr>
          <w:rFonts w:ascii="Arial" w:hAnsi="Arial" w:cs="Arial"/>
        </w:rPr>
        <w:t xml:space="preserve"> </w:t>
      </w:r>
      <w:hyperlink r:id="rId42" w:history="1">
        <w:r w:rsidR="00314F3E" w:rsidRPr="008B2A72">
          <w:rPr>
            <w:rStyle w:val="Hyperlink"/>
            <w:rFonts w:ascii="Arial" w:hAnsi="Arial" w:cs="Arial"/>
          </w:rPr>
          <w:t>https://ot.caltech.edu</w:t>
        </w:r>
      </w:hyperlink>
      <w:r w:rsidR="00726178" w:rsidRPr="008B2A72">
        <w:rPr>
          <w:rStyle w:val="screenreader-only"/>
          <w:rFonts w:ascii="Arial" w:hAnsi="Arial" w:cs="Arial"/>
          <w:color w:val="0000FF"/>
          <w:u w:val="single"/>
        </w:rPr>
        <w:t xml:space="preserve"> </w:t>
      </w:r>
      <w:r w:rsidRPr="008B2A72">
        <w:rPr>
          <w:rFonts w:ascii="Arial" w:hAnsi="Arial" w:cs="Arial"/>
        </w:rPr>
        <w:t xml:space="preserve"> </w:t>
      </w:r>
    </w:p>
    <w:p w14:paraId="7BE42279" w14:textId="6731D2BA"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Center for Inclusion and Diversity</w:t>
      </w:r>
      <w:r w:rsidRPr="008B2A72">
        <w:rPr>
          <w:rFonts w:ascii="Arial" w:hAnsi="Arial" w:cs="Arial"/>
        </w:rPr>
        <w:t>: Resources concerning navigating diversity and inclusion, including staff who can speak with students about challenges of harassment and discrimination;</w:t>
      </w:r>
      <w:r w:rsidR="00726178" w:rsidRPr="008B2A72">
        <w:rPr>
          <w:rFonts w:ascii="Arial" w:hAnsi="Arial" w:cs="Arial"/>
        </w:rPr>
        <w:t xml:space="preserve"> </w:t>
      </w:r>
      <w:hyperlink r:id="rId43" w:history="1">
        <w:r w:rsidR="00597478" w:rsidRPr="008B2A72">
          <w:rPr>
            <w:rStyle w:val="Hyperlink"/>
            <w:rFonts w:ascii="Arial" w:hAnsi="Arial" w:cs="Arial"/>
          </w:rPr>
          <w:t>https://diversity.caltech.edu/</w:t>
        </w:r>
      </w:hyperlink>
      <w:r w:rsidR="00597478" w:rsidRPr="008B2A72">
        <w:rPr>
          <w:rFonts w:ascii="Arial" w:hAnsi="Arial" w:cs="Arial"/>
        </w:rPr>
        <w:t xml:space="preserve"> </w:t>
      </w:r>
    </w:p>
    <w:p w14:paraId="7A0B81DA" w14:textId="7AE98DF4"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Title IX</w:t>
      </w:r>
      <w:r w:rsidRPr="008B2A72">
        <w:rPr>
          <w:rFonts w:ascii="Arial" w:hAnsi="Arial" w:cs="Arial"/>
        </w:rPr>
        <w:t>: Caltech’s Title IX Coordinator (</w:t>
      </w:r>
      <w:hyperlink r:id="rId44" w:history="1">
        <w:r w:rsidRPr="008B2A72">
          <w:rPr>
            <w:rStyle w:val="Hyperlink"/>
            <w:rFonts w:ascii="Arial" w:hAnsi="Arial" w:cs="Arial"/>
          </w:rPr>
          <w:t>titleix@caltech.edu</w:t>
        </w:r>
      </w:hyperlink>
      <w:r w:rsidRPr="008B2A72">
        <w:rPr>
          <w:rFonts w:ascii="Arial" w:hAnsi="Arial" w:cs="Arial"/>
        </w:rPr>
        <w:t xml:space="preserve">) works with students on issues related to sexual harassment, sexual misconduct, and sex discrimination; </w:t>
      </w:r>
      <w:hyperlink r:id="rId45" w:history="1">
        <w:r w:rsidR="00314F3E" w:rsidRPr="008B2A72">
          <w:rPr>
            <w:rStyle w:val="Hyperlink"/>
            <w:rFonts w:ascii="Arial" w:hAnsi="Arial" w:cs="Arial"/>
          </w:rPr>
          <w:t>https://titleix.caltech.edu/</w:t>
        </w:r>
      </w:hyperlink>
      <w:r w:rsidRPr="008B2A72">
        <w:rPr>
          <w:rFonts w:ascii="Arial" w:hAnsi="Arial" w:cs="Arial"/>
        </w:rPr>
        <w:t xml:space="preserve"> </w:t>
      </w:r>
    </w:p>
    <w:p w14:paraId="268178D0" w14:textId="650F1439"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Caltech Accessibility Services for Students</w:t>
      </w:r>
      <w:r w:rsidRPr="008B2A72">
        <w:rPr>
          <w:rFonts w:ascii="Arial" w:hAnsi="Arial" w:cs="Arial"/>
        </w:rPr>
        <w:t xml:space="preserve">: </w:t>
      </w:r>
      <w:r w:rsidR="00371B0F" w:rsidRPr="008B2A72">
        <w:rPr>
          <w:rFonts w:ascii="Arial" w:hAnsi="Arial" w:cs="Arial"/>
        </w:rPr>
        <w:t xml:space="preserve">The </w:t>
      </w:r>
      <w:r w:rsidR="00580750" w:rsidRPr="008B2A72">
        <w:rPr>
          <w:rFonts w:ascii="Arial" w:hAnsi="Arial" w:cs="Arial"/>
        </w:rPr>
        <w:t>A</w:t>
      </w:r>
      <w:r w:rsidR="00371B0F" w:rsidRPr="008B2A72">
        <w:rPr>
          <w:rFonts w:ascii="Arial" w:hAnsi="Arial" w:cs="Arial"/>
        </w:rPr>
        <w:t xml:space="preserve">ccessibility </w:t>
      </w:r>
      <w:r w:rsidR="00580750" w:rsidRPr="008B2A72">
        <w:rPr>
          <w:rFonts w:ascii="Arial" w:hAnsi="Arial" w:cs="Arial"/>
        </w:rPr>
        <w:t>S</w:t>
      </w:r>
      <w:r w:rsidR="00371B0F" w:rsidRPr="008B2A72">
        <w:rPr>
          <w:rFonts w:ascii="Arial" w:hAnsi="Arial" w:cs="Arial"/>
        </w:rPr>
        <w:t xml:space="preserve">ervices </w:t>
      </w:r>
      <w:r w:rsidR="00580750" w:rsidRPr="008B2A72">
        <w:rPr>
          <w:rFonts w:ascii="Arial" w:hAnsi="Arial" w:cs="Arial"/>
        </w:rPr>
        <w:t>S</w:t>
      </w:r>
      <w:r w:rsidR="00371B0F" w:rsidRPr="008B2A72">
        <w:rPr>
          <w:rFonts w:ascii="Arial" w:hAnsi="Arial" w:cs="Arial"/>
        </w:rPr>
        <w:t xml:space="preserve">pecialist </w:t>
      </w:r>
      <w:r w:rsidRPr="008B2A72">
        <w:rPr>
          <w:rFonts w:ascii="Arial" w:hAnsi="Arial" w:cs="Arial"/>
        </w:rPr>
        <w:t>work</w:t>
      </w:r>
      <w:r w:rsidR="00371B0F" w:rsidRPr="008B2A72">
        <w:rPr>
          <w:rFonts w:ascii="Arial" w:hAnsi="Arial" w:cs="Arial"/>
        </w:rPr>
        <w:t>s</w:t>
      </w:r>
      <w:r w:rsidRPr="008B2A72">
        <w:rPr>
          <w:rFonts w:ascii="Arial" w:hAnsi="Arial" w:cs="Arial"/>
        </w:rPr>
        <w:t xml:space="preserve"> with students with </w:t>
      </w:r>
      <w:r w:rsidR="009D6101" w:rsidRPr="008B2A72">
        <w:rPr>
          <w:rFonts w:ascii="Arial" w:hAnsi="Arial" w:cs="Arial"/>
        </w:rPr>
        <w:t xml:space="preserve">temporary </w:t>
      </w:r>
      <w:r w:rsidR="008E1394" w:rsidRPr="008B2A72">
        <w:rPr>
          <w:rFonts w:ascii="Arial" w:hAnsi="Arial" w:cs="Arial"/>
        </w:rPr>
        <w:t>medical conditions</w:t>
      </w:r>
      <w:r w:rsidR="009D6101" w:rsidRPr="008B2A72">
        <w:rPr>
          <w:rFonts w:ascii="Arial" w:hAnsi="Arial" w:cs="Arial"/>
        </w:rPr>
        <w:t xml:space="preserve">, or </w:t>
      </w:r>
      <w:r w:rsidR="008E1394" w:rsidRPr="008B2A72">
        <w:rPr>
          <w:rFonts w:ascii="Arial" w:hAnsi="Arial" w:cs="Arial"/>
        </w:rPr>
        <w:t xml:space="preserve">mental, </w:t>
      </w:r>
      <w:proofErr w:type="gramStart"/>
      <w:r w:rsidRPr="008B2A72">
        <w:rPr>
          <w:rFonts w:ascii="Arial" w:hAnsi="Arial" w:cs="Arial"/>
        </w:rPr>
        <w:t>physical</w:t>
      </w:r>
      <w:proofErr w:type="gramEnd"/>
      <w:r w:rsidRPr="008B2A72">
        <w:rPr>
          <w:rFonts w:ascii="Arial" w:hAnsi="Arial" w:cs="Arial"/>
        </w:rPr>
        <w:t xml:space="preserve"> </w:t>
      </w:r>
      <w:r w:rsidR="008E1394" w:rsidRPr="008B2A72">
        <w:rPr>
          <w:rFonts w:ascii="Arial" w:hAnsi="Arial" w:cs="Arial"/>
        </w:rPr>
        <w:t>or</w:t>
      </w:r>
      <w:r w:rsidRPr="008B2A72">
        <w:rPr>
          <w:rFonts w:ascii="Arial" w:hAnsi="Arial" w:cs="Arial"/>
        </w:rPr>
        <w:t xml:space="preserve"> learning disabilities on accommodation requests and services; </w:t>
      </w:r>
      <w:hyperlink r:id="rId46" w:history="1">
        <w:r w:rsidR="00314F3E" w:rsidRPr="008B2A72">
          <w:rPr>
            <w:rStyle w:val="Hyperlink"/>
            <w:rFonts w:ascii="Arial" w:hAnsi="Arial" w:cs="Arial"/>
          </w:rPr>
          <w:t>https://cass.caltech.edu</w:t>
        </w:r>
      </w:hyperlink>
      <w:r w:rsidRPr="008B2A72">
        <w:rPr>
          <w:rFonts w:ascii="Arial" w:hAnsi="Arial" w:cs="Arial"/>
        </w:rPr>
        <w:t xml:space="preserve"> </w:t>
      </w:r>
    </w:p>
    <w:p w14:paraId="50049DB3" w14:textId="15C29181" w:rsidR="00107B42" w:rsidRPr="008B2A72" w:rsidRDefault="00107B42" w:rsidP="00107B42">
      <w:pPr>
        <w:numPr>
          <w:ilvl w:val="0"/>
          <w:numId w:val="4"/>
        </w:numPr>
        <w:spacing w:before="100" w:beforeAutospacing="1" w:after="100" w:afterAutospacing="1"/>
        <w:rPr>
          <w:rFonts w:ascii="Arial" w:hAnsi="Arial" w:cs="Arial"/>
        </w:rPr>
      </w:pPr>
      <w:r w:rsidRPr="008B2A72">
        <w:rPr>
          <w:rStyle w:val="Strong"/>
          <w:rFonts w:ascii="Arial" w:hAnsi="Arial" w:cs="Arial"/>
        </w:rPr>
        <w:t>Residential Support</w:t>
      </w:r>
      <w:r w:rsidRPr="008B2A72">
        <w:rPr>
          <w:rFonts w:ascii="Arial" w:hAnsi="Arial" w:cs="Arial"/>
        </w:rPr>
        <w:t xml:space="preserve">: Resident Associates (RAs) and Residential Life Coordinators (RLCs) are also resources for TAs and students; </w:t>
      </w:r>
      <w:hyperlink r:id="rId47" w:history="1">
        <w:r w:rsidR="00D2542F" w:rsidRPr="008B2A72">
          <w:rPr>
            <w:rStyle w:val="Hyperlink"/>
            <w:rFonts w:ascii="Arial" w:hAnsi="Arial" w:cs="Arial"/>
          </w:rPr>
          <w:t>https://residentialexperience.caltech.edu/</w:t>
        </w:r>
      </w:hyperlink>
    </w:p>
    <w:p w14:paraId="6B7BEEF6" w14:textId="2391A19C" w:rsidR="00107B42" w:rsidRPr="008B2A72" w:rsidRDefault="00107B42" w:rsidP="002059DA">
      <w:pPr>
        <w:numPr>
          <w:ilvl w:val="0"/>
          <w:numId w:val="4"/>
        </w:numPr>
        <w:spacing w:before="100" w:beforeAutospacing="1" w:after="100" w:afterAutospacing="1"/>
        <w:rPr>
          <w:rFonts w:ascii="Arial" w:hAnsi="Arial" w:cs="Arial"/>
        </w:rPr>
      </w:pPr>
      <w:r w:rsidRPr="008B2A72">
        <w:rPr>
          <w:rStyle w:val="Strong"/>
          <w:rFonts w:ascii="Arial" w:hAnsi="Arial" w:cs="Arial"/>
        </w:rPr>
        <w:t xml:space="preserve">Career </w:t>
      </w:r>
      <w:r w:rsidR="008C3C43" w:rsidRPr="008B2A72">
        <w:rPr>
          <w:rStyle w:val="Strong"/>
          <w:rFonts w:ascii="Arial" w:hAnsi="Arial" w:cs="Arial"/>
        </w:rPr>
        <w:t>Advising and Experiential Learnin</w:t>
      </w:r>
      <w:r w:rsidR="00410543" w:rsidRPr="008B2A72">
        <w:rPr>
          <w:rStyle w:val="Strong"/>
          <w:rFonts w:ascii="Arial" w:hAnsi="Arial" w:cs="Arial"/>
        </w:rPr>
        <w:t>g</w:t>
      </w:r>
      <w:r w:rsidRPr="008B2A72">
        <w:rPr>
          <w:rStyle w:val="Strong"/>
          <w:rFonts w:ascii="Arial" w:hAnsi="Arial" w:cs="Arial"/>
        </w:rPr>
        <w:t xml:space="preserve">: </w:t>
      </w:r>
      <w:r w:rsidRPr="008B2A72">
        <w:rPr>
          <w:rFonts w:ascii="Arial" w:hAnsi="Arial" w:cs="Arial"/>
        </w:rPr>
        <w:t xml:space="preserve">Provides resources to help students make career decisions and implement career plans; </w:t>
      </w:r>
      <w:hyperlink r:id="rId48" w:history="1">
        <w:r w:rsidR="00D2542F" w:rsidRPr="008B2A72">
          <w:rPr>
            <w:rStyle w:val="Hyperlink"/>
            <w:rFonts w:ascii="Arial" w:hAnsi="Arial" w:cs="Arial"/>
          </w:rPr>
          <w:t>https://career.caltech.edu/</w:t>
        </w:r>
      </w:hyperlink>
    </w:p>
    <w:sectPr w:rsidR="00107B42" w:rsidRPr="008B2A72" w:rsidSect="008B07B8">
      <w:headerReference w:type="even" r:id="rId49"/>
      <w:headerReference w:type="default" r:id="rId5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2C46" w14:textId="77777777" w:rsidR="004F41CA" w:rsidRDefault="004F41CA" w:rsidP="005F388B">
      <w:r>
        <w:separator/>
      </w:r>
    </w:p>
  </w:endnote>
  <w:endnote w:type="continuationSeparator" w:id="0">
    <w:p w14:paraId="1EA86BAD" w14:textId="77777777" w:rsidR="004F41CA" w:rsidRDefault="004F41CA" w:rsidP="005F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AB43" w14:textId="77777777" w:rsidR="004F41CA" w:rsidRDefault="004F41CA" w:rsidP="005F388B">
      <w:r>
        <w:separator/>
      </w:r>
    </w:p>
  </w:footnote>
  <w:footnote w:type="continuationSeparator" w:id="0">
    <w:p w14:paraId="0D3EAA0A" w14:textId="77777777" w:rsidR="004F41CA" w:rsidRDefault="004F41CA" w:rsidP="005F3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8C8" w14:textId="77777777" w:rsidR="005F388B" w:rsidRDefault="00000000">
    <w:pPr>
      <w:pStyle w:val="Header"/>
    </w:pPr>
    <w:sdt>
      <w:sdtPr>
        <w:id w:val="171999623"/>
        <w:placeholder>
          <w:docPart w:val="77B0E54940AD2F4EA301CDEAE85FD85F"/>
        </w:placeholder>
        <w:temporary/>
        <w:showingPlcHdr/>
      </w:sdtPr>
      <w:sdtContent>
        <w:r w:rsidR="005F388B">
          <w:t>[Type text]</w:t>
        </w:r>
      </w:sdtContent>
    </w:sdt>
    <w:r w:rsidR="005F388B">
      <w:ptab w:relativeTo="margin" w:alignment="center" w:leader="none"/>
    </w:r>
    <w:sdt>
      <w:sdtPr>
        <w:id w:val="171999624"/>
        <w:placeholder>
          <w:docPart w:val="46D3ED6EA00F73468F7CC67B84D8D9D4"/>
        </w:placeholder>
        <w:temporary/>
        <w:showingPlcHdr/>
      </w:sdtPr>
      <w:sdtContent>
        <w:r w:rsidR="005F388B">
          <w:t>[Type text]</w:t>
        </w:r>
      </w:sdtContent>
    </w:sdt>
    <w:r w:rsidR="005F388B">
      <w:ptab w:relativeTo="margin" w:alignment="right" w:leader="none"/>
    </w:r>
    <w:sdt>
      <w:sdtPr>
        <w:id w:val="171999625"/>
        <w:placeholder>
          <w:docPart w:val="CF31D94C16A4594EA90EC7BEC8AC85E8"/>
        </w:placeholder>
        <w:temporary/>
        <w:showingPlcHdr/>
      </w:sdtPr>
      <w:sdtContent>
        <w:r w:rsidR="005F388B">
          <w:t>[Type text]</w:t>
        </w:r>
      </w:sdtContent>
    </w:sdt>
  </w:p>
  <w:p w14:paraId="5522F3DC" w14:textId="77777777" w:rsidR="005F388B" w:rsidRDefault="005F3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FA64" w14:textId="344D6274" w:rsidR="005F388B" w:rsidRDefault="00EC14F0">
    <w:pPr>
      <w:pStyle w:val="Header"/>
    </w:pPr>
    <w:r w:rsidRPr="00EC14F0">
      <w:rPr>
        <w:rFonts w:ascii="Arial" w:hAnsi="Arial" w:cs="Arial"/>
        <w:i/>
      </w:rPr>
      <w:t>Course Syllabus</w:t>
    </w:r>
    <w:r w:rsidR="005F388B" w:rsidRPr="005F388B">
      <w:rPr>
        <w:rFonts w:ascii="Arial" w:hAnsi="Arial" w:cs="Arial"/>
      </w:rPr>
      <w:ptab w:relativeTo="margin" w:alignment="right" w:leader="none"/>
    </w:r>
    <w:r w:rsidR="005F388B">
      <w:rPr>
        <w:rFonts w:eastAsia="Times New Roman" w:cs="Times New Roman"/>
        <w:noProof/>
      </w:rPr>
      <w:drawing>
        <wp:inline distT="0" distB="0" distL="0" distR="0" wp14:anchorId="4212287B" wp14:editId="3922868F">
          <wp:extent cx="821803" cy="198751"/>
          <wp:effectExtent l="0" t="0" r="3810" b="5080"/>
          <wp:docPr id="40" name="Picture 40" descr="mage result for cal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ge result for calte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105" cy="208740"/>
                  </a:xfrm>
                  <a:prstGeom prst="rect">
                    <a:avLst/>
                  </a:prstGeom>
                  <a:noFill/>
                  <a:ln>
                    <a:noFill/>
                  </a:ln>
                </pic:spPr>
              </pic:pic>
            </a:graphicData>
          </a:graphic>
        </wp:inline>
      </w:drawing>
    </w:r>
  </w:p>
  <w:p w14:paraId="3E1F3ACF" w14:textId="77777777" w:rsidR="005F388B" w:rsidRDefault="005F3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62C1B5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25CB8"/>
    <w:multiLevelType w:val="hybridMultilevel"/>
    <w:tmpl w:val="3078C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F7253F"/>
    <w:multiLevelType w:val="multilevel"/>
    <w:tmpl w:val="398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9760C"/>
    <w:multiLevelType w:val="multilevel"/>
    <w:tmpl w:val="E90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158C2"/>
    <w:multiLevelType w:val="multilevel"/>
    <w:tmpl w:val="AB820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722949247">
    <w:abstractNumId w:val="0"/>
  </w:num>
  <w:num w:numId="2" w16cid:durableId="969745951">
    <w:abstractNumId w:val="1"/>
  </w:num>
  <w:num w:numId="3" w16cid:durableId="834564999">
    <w:abstractNumId w:val="3"/>
  </w:num>
  <w:num w:numId="4" w16cid:durableId="2002584058">
    <w:abstractNumId w:val="2"/>
  </w:num>
  <w:num w:numId="5" w16cid:durableId="1783300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7"/>
    <w:rsid w:val="0001613F"/>
    <w:rsid w:val="00020323"/>
    <w:rsid w:val="000233CC"/>
    <w:rsid w:val="00034810"/>
    <w:rsid w:val="00063FB1"/>
    <w:rsid w:val="00072142"/>
    <w:rsid w:val="00090EE0"/>
    <w:rsid w:val="000A186E"/>
    <w:rsid w:val="000A229E"/>
    <w:rsid w:val="000A4623"/>
    <w:rsid w:val="000B4B70"/>
    <w:rsid w:val="000D2ADC"/>
    <w:rsid w:val="000E08D1"/>
    <w:rsid w:val="000E4217"/>
    <w:rsid w:val="00100363"/>
    <w:rsid w:val="00107B42"/>
    <w:rsid w:val="00110A02"/>
    <w:rsid w:val="00113A05"/>
    <w:rsid w:val="0011465C"/>
    <w:rsid w:val="00154A67"/>
    <w:rsid w:val="00170AAC"/>
    <w:rsid w:val="001B252B"/>
    <w:rsid w:val="001D6ECE"/>
    <w:rsid w:val="002059DA"/>
    <w:rsid w:val="0021556C"/>
    <w:rsid w:val="002225F6"/>
    <w:rsid w:val="00257BA0"/>
    <w:rsid w:val="00282156"/>
    <w:rsid w:val="002B3971"/>
    <w:rsid w:val="002D4AE3"/>
    <w:rsid w:val="00307FA2"/>
    <w:rsid w:val="00314F3E"/>
    <w:rsid w:val="00323CE4"/>
    <w:rsid w:val="003325E6"/>
    <w:rsid w:val="00332829"/>
    <w:rsid w:val="00351147"/>
    <w:rsid w:val="0035221A"/>
    <w:rsid w:val="00357418"/>
    <w:rsid w:val="00371B0F"/>
    <w:rsid w:val="003822FD"/>
    <w:rsid w:val="00390E5A"/>
    <w:rsid w:val="003A56E3"/>
    <w:rsid w:val="003F13F3"/>
    <w:rsid w:val="003F6AF3"/>
    <w:rsid w:val="00402BDE"/>
    <w:rsid w:val="00410543"/>
    <w:rsid w:val="00420064"/>
    <w:rsid w:val="00421E40"/>
    <w:rsid w:val="0042490C"/>
    <w:rsid w:val="00430A2C"/>
    <w:rsid w:val="004370F4"/>
    <w:rsid w:val="00446DD4"/>
    <w:rsid w:val="0045745C"/>
    <w:rsid w:val="004840BF"/>
    <w:rsid w:val="00496FCA"/>
    <w:rsid w:val="004B423C"/>
    <w:rsid w:val="004C0CFB"/>
    <w:rsid w:val="004E0E9D"/>
    <w:rsid w:val="004E7C57"/>
    <w:rsid w:val="004F41CA"/>
    <w:rsid w:val="00500032"/>
    <w:rsid w:val="00510325"/>
    <w:rsid w:val="0053196C"/>
    <w:rsid w:val="00560F1F"/>
    <w:rsid w:val="00576525"/>
    <w:rsid w:val="00580750"/>
    <w:rsid w:val="00594F2E"/>
    <w:rsid w:val="00597478"/>
    <w:rsid w:val="005D375C"/>
    <w:rsid w:val="005F388B"/>
    <w:rsid w:val="00626538"/>
    <w:rsid w:val="00656AFC"/>
    <w:rsid w:val="006F2878"/>
    <w:rsid w:val="00725A30"/>
    <w:rsid w:val="00726178"/>
    <w:rsid w:val="00770866"/>
    <w:rsid w:val="007A6806"/>
    <w:rsid w:val="007B66FB"/>
    <w:rsid w:val="007C0402"/>
    <w:rsid w:val="007D2C44"/>
    <w:rsid w:val="007E4028"/>
    <w:rsid w:val="00805DFD"/>
    <w:rsid w:val="00822BB2"/>
    <w:rsid w:val="00822BCF"/>
    <w:rsid w:val="008367D9"/>
    <w:rsid w:val="008622AA"/>
    <w:rsid w:val="00863BBF"/>
    <w:rsid w:val="008B07B8"/>
    <w:rsid w:val="008B2A72"/>
    <w:rsid w:val="008B3FFD"/>
    <w:rsid w:val="008C250A"/>
    <w:rsid w:val="008C3C43"/>
    <w:rsid w:val="008E1394"/>
    <w:rsid w:val="008F57EB"/>
    <w:rsid w:val="00955E58"/>
    <w:rsid w:val="00974B82"/>
    <w:rsid w:val="009B18D4"/>
    <w:rsid w:val="009D6101"/>
    <w:rsid w:val="00A50408"/>
    <w:rsid w:val="00A67B8B"/>
    <w:rsid w:val="00A74F92"/>
    <w:rsid w:val="00A84F52"/>
    <w:rsid w:val="00A9134D"/>
    <w:rsid w:val="00A91C3F"/>
    <w:rsid w:val="00A93947"/>
    <w:rsid w:val="00AA230E"/>
    <w:rsid w:val="00AA7BB8"/>
    <w:rsid w:val="00AB593D"/>
    <w:rsid w:val="00AE2DB1"/>
    <w:rsid w:val="00B2696F"/>
    <w:rsid w:val="00B705B7"/>
    <w:rsid w:val="00B7085C"/>
    <w:rsid w:val="00B74C9F"/>
    <w:rsid w:val="00B92EC8"/>
    <w:rsid w:val="00BA08BF"/>
    <w:rsid w:val="00BC2D9D"/>
    <w:rsid w:val="00BC62C1"/>
    <w:rsid w:val="00BF7C63"/>
    <w:rsid w:val="00C02CAB"/>
    <w:rsid w:val="00C12183"/>
    <w:rsid w:val="00C254A5"/>
    <w:rsid w:val="00C41138"/>
    <w:rsid w:val="00C61F4C"/>
    <w:rsid w:val="00C71040"/>
    <w:rsid w:val="00C76725"/>
    <w:rsid w:val="00C8603E"/>
    <w:rsid w:val="00C87506"/>
    <w:rsid w:val="00C95C53"/>
    <w:rsid w:val="00CC036E"/>
    <w:rsid w:val="00CF39D1"/>
    <w:rsid w:val="00D03D60"/>
    <w:rsid w:val="00D061AC"/>
    <w:rsid w:val="00D06C91"/>
    <w:rsid w:val="00D2542F"/>
    <w:rsid w:val="00D306D9"/>
    <w:rsid w:val="00D428D0"/>
    <w:rsid w:val="00D6424B"/>
    <w:rsid w:val="00D83AC6"/>
    <w:rsid w:val="00DA06E5"/>
    <w:rsid w:val="00DA15B3"/>
    <w:rsid w:val="00DB6C48"/>
    <w:rsid w:val="00DD5D54"/>
    <w:rsid w:val="00DF7BA1"/>
    <w:rsid w:val="00E027B6"/>
    <w:rsid w:val="00E10BA6"/>
    <w:rsid w:val="00E76447"/>
    <w:rsid w:val="00E926DB"/>
    <w:rsid w:val="00EA4044"/>
    <w:rsid w:val="00EA581D"/>
    <w:rsid w:val="00EB7A43"/>
    <w:rsid w:val="00EC14F0"/>
    <w:rsid w:val="00EC2515"/>
    <w:rsid w:val="00F103DA"/>
    <w:rsid w:val="00F31179"/>
    <w:rsid w:val="00F51CDE"/>
    <w:rsid w:val="00F72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C9CA"/>
  <w14:defaultImageDpi w14:val="300"/>
  <w15:docId w15:val="{62E0AE5F-E04D-B048-8929-215A29E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C1"/>
    <w:rPr>
      <w:rFonts w:ascii="Times New Roman" w:eastAsia="Times New Roman" w:hAnsi="Times New Roman" w:cs="Times New Roman"/>
    </w:rPr>
  </w:style>
  <w:style w:type="paragraph" w:styleId="Heading1">
    <w:name w:val="heading 1"/>
    <w:basedOn w:val="Normal"/>
    <w:next w:val="Normal"/>
    <w:link w:val="Heading1Char"/>
    <w:uiPriority w:val="9"/>
    <w:qFormat/>
    <w:rsid w:val="005103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03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03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14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51147"/>
    <w:rPr>
      <w:rFonts w:ascii="Lucida Grande" w:hAnsi="Lucida Grande" w:cs="Lucida Grande"/>
      <w:sz w:val="18"/>
      <w:szCs w:val="18"/>
    </w:rPr>
  </w:style>
  <w:style w:type="paragraph" w:styleId="ListParagraph">
    <w:name w:val="List Paragraph"/>
    <w:basedOn w:val="Normal"/>
    <w:uiPriority w:val="34"/>
    <w:qFormat/>
    <w:rsid w:val="008B07B8"/>
    <w:pPr>
      <w:ind w:left="720"/>
      <w:contextualSpacing/>
    </w:pPr>
    <w:rPr>
      <w:rFonts w:asciiTheme="minorHAnsi" w:eastAsiaTheme="minorEastAsia" w:hAnsiTheme="minorHAnsi" w:cstheme="minorBidi"/>
    </w:rPr>
  </w:style>
  <w:style w:type="table" w:styleId="TableGrid">
    <w:name w:val="Table Grid"/>
    <w:basedOn w:val="TableNormal"/>
    <w:uiPriority w:val="59"/>
    <w:rsid w:val="008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88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F388B"/>
  </w:style>
  <w:style w:type="paragraph" w:styleId="Footer">
    <w:name w:val="footer"/>
    <w:basedOn w:val="Normal"/>
    <w:link w:val="FooterChar"/>
    <w:uiPriority w:val="99"/>
    <w:unhideWhenUsed/>
    <w:rsid w:val="005F388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F388B"/>
  </w:style>
  <w:style w:type="character" w:styleId="CommentReference">
    <w:name w:val="annotation reference"/>
    <w:basedOn w:val="DefaultParagraphFont"/>
    <w:uiPriority w:val="99"/>
    <w:semiHidden/>
    <w:unhideWhenUsed/>
    <w:rsid w:val="00BC2D9D"/>
    <w:rPr>
      <w:sz w:val="18"/>
      <w:szCs w:val="18"/>
    </w:rPr>
  </w:style>
  <w:style w:type="paragraph" w:styleId="CommentText">
    <w:name w:val="annotation text"/>
    <w:basedOn w:val="Normal"/>
    <w:link w:val="CommentTextChar"/>
    <w:uiPriority w:val="99"/>
    <w:semiHidden/>
    <w:unhideWhenUsed/>
    <w:rsid w:val="00BC2D9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BC2D9D"/>
  </w:style>
  <w:style w:type="paragraph" w:styleId="CommentSubject">
    <w:name w:val="annotation subject"/>
    <w:basedOn w:val="CommentText"/>
    <w:next w:val="CommentText"/>
    <w:link w:val="CommentSubjectChar"/>
    <w:uiPriority w:val="99"/>
    <w:semiHidden/>
    <w:unhideWhenUsed/>
    <w:rsid w:val="00BC2D9D"/>
    <w:rPr>
      <w:b/>
      <w:bCs/>
      <w:sz w:val="20"/>
      <w:szCs w:val="20"/>
    </w:rPr>
  </w:style>
  <w:style w:type="character" w:customStyle="1" w:styleId="CommentSubjectChar">
    <w:name w:val="Comment Subject Char"/>
    <w:basedOn w:val="CommentTextChar"/>
    <w:link w:val="CommentSubject"/>
    <w:uiPriority w:val="99"/>
    <w:semiHidden/>
    <w:rsid w:val="00BC2D9D"/>
    <w:rPr>
      <w:b/>
      <w:bCs/>
      <w:sz w:val="20"/>
      <w:szCs w:val="20"/>
    </w:rPr>
  </w:style>
  <w:style w:type="character" w:styleId="Hyperlink">
    <w:name w:val="Hyperlink"/>
    <w:basedOn w:val="DefaultParagraphFont"/>
    <w:uiPriority w:val="99"/>
    <w:unhideWhenUsed/>
    <w:rsid w:val="0011465C"/>
    <w:rPr>
      <w:color w:val="0000FF" w:themeColor="hyperlink"/>
      <w:u w:val="single"/>
    </w:rPr>
  </w:style>
  <w:style w:type="character" w:styleId="FollowedHyperlink">
    <w:name w:val="FollowedHyperlink"/>
    <w:basedOn w:val="DefaultParagraphFont"/>
    <w:uiPriority w:val="99"/>
    <w:semiHidden/>
    <w:unhideWhenUsed/>
    <w:rsid w:val="00AE2DB1"/>
    <w:rPr>
      <w:color w:val="800080" w:themeColor="followedHyperlink"/>
      <w:u w:val="single"/>
    </w:rPr>
  </w:style>
  <w:style w:type="character" w:styleId="UnresolvedMention">
    <w:name w:val="Unresolved Mention"/>
    <w:basedOn w:val="DefaultParagraphFont"/>
    <w:uiPriority w:val="99"/>
    <w:semiHidden/>
    <w:unhideWhenUsed/>
    <w:rsid w:val="008367D9"/>
    <w:rPr>
      <w:color w:val="605E5C"/>
      <w:shd w:val="clear" w:color="auto" w:fill="E1DFDD"/>
    </w:rPr>
  </w:style>
  <w:style w:type="character" w:styleId="Strong">
    <w:name w:val="Strong"/>
    <w:basedOn w:val="DefaultParagraphFont"/>
    <w:uiPriority w:val="22"/>
    <w:qFormat/>
    <w:rsid w:val="00576525"/>
    <w:rPr>
      <w:b/>
      <w:bCs/>
    </w:rPr>
  </w:style>
  <w:style w:type="paragraph" w:styleId="NormalWeb">
    <w:name w:val="Normal (Web)"/>
    <w:basedOn w:val="Normal"/>
    <w:uiPriority w:val="99"/>
    <w:unhideWhenUsed/>
    <w:rsid w:val="00107B42"/>
    <w:pPr>
      <w:spacing w:before="100" w:beforeAutospacing="1" w:after="100" w:afterAutospacing="1"/>
    </w:pPr>
  </w:style>
  <w:style w:type="character" w:customStyle="1" w:styleId="screenreader-only">
    <w:name w:val="screenreader-only"/>
    <w:basedOn w:val="DefaultParagraphFont"/>
    <w:rsid w:val="00107B42"/>
  </w:style>
  <w:style w:type="character" w:styleId="Emphasis">
    <w:name w:val="Emphasis"/>
    <w:basedOn w:val="DefaultParagraphFont"/>
    <w:uiPriority w:val="20"/>
    <w:qFormat/>
    <w:rsid w:val="00107B42"/>
    <w:rPr>
      <w:i/>
      <w:iCs/>
    </w:rPr>
  </w:style>
  <w:style w:type="character" w:customStyle="1" w:styleId="Heading1Char">
    <w:name w:val="Heading 1 Char"/>
    <w:basedOn w:val="DefaultParagraphFont"/>
    <w:link w:val="Heading1"/>
    <w:uiPriority w:val="9"/>
    <w:rsid w:val="005103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03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032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0697">
      <w:bodyDiv w:val="1"/>
      <w:marLeft w:val="0"/>
      <w:marRight w:val="0"/>
      <w:marTop w:val="0"/>
      <w:marBottom w:val="0"/>
      <w:divBdr>
        <w:top w:val="none" w:sz="0" w:space="0" w:color="auto"/>
        <w:left w:val="none" w:sz="0" w:space="0" w:color="auto"/>
        <w:bottom w:val="none" w:sz="0" w:space="0" w:color="auto"/>
        <w:right w:val="none" w:sz="0" w:space="0" w:color="auto"/>
      </w:divBdr>
      <w:divsChild>
        <w:div w:id="53817589">
          <w:marLeft w:val="0"/>
          <w:marRight w:val="0"/>
          <w:marTop w:val="0"/>
          <w:marBottom w:val="0"/>
          <w:divBdr>
            <w:top w:val="none" w:sz="0" w:space="0" w:color="auto"/>
            <w:left w:val="none" w:sz="0" w:space="0" w:color="auto"/>
            <w:bottom w:val="none" w:sz="0" w:space="0" w:color="auto"/>
            <w:right w:val="none" w:sz="0" w:space="0" w:color="auto"/>
          </w:divBdr>
        </w:div>
        <w:div w:id="1308125253">
          <w:marLeft w:val="0"/>
          <w:marRight w:val="0"/>
          <w:marTop w:val="0"/>
          <w:marBottom w:val="0"/>
          <w:divBdr>
            <w:top w:val="none" w:sz="0" w:space="0" w:color="auto"/>
            <w:left w:val="none" w:sz="0" w:space="0" w:color="auto"/>
            <w:bottom w:val="none" w:sz="0" w:space="0" w:color="auto"/>
            <w:right w:val="none" w:sz="0" w:space="0" w:color="auto"/>
          </w:divBdr>
        </w:div>
        <w:div w:id="989021452">
          <w:marLeft w:val="0"/>
          <w:marRight w:val="0"/>
          <w:marTop w:val="0"/>
          <w:marBottom w:val="0"/>
          <w:divBdr>
            <w:top w:val="none" w:sz="0" w:space="0" w:color="auto"/>
            <w:left w:val="none" w:sz="0" w:space="0" w:color="auto"/>
            <w:bottom w:val="none" w:sz="0" w:space="0" w:color="auto"/>
            <w:right w:val="none" w:sz="0" w:space="0" w:color="auto"/>
          </w:divBdr>
        </w:div>
      </w:divsChild>
    </w:div>
    <w:div w:id="264970949">
      <w:bodyDiv w:val="1"/>
      <w:marLeft w:val="0"/>
      <w:marRight w:val="0"/>
      <w:marTop w:val="0"/>
      <w:marBottom w:val="0"/>
      <w:divBdr>
        <w:top w:val="none" w:sz="0" w:space="0" w:color="auto"/>
        <w:left w:val="none" w:sz="0" w:space="0" w:color="auto"/>
        <w:bottom w:val="none" w:sz="0" w:space="0" w:color="auto"/>
        <w:right w:val="none" w:sz="0" w:space="0" w:color="auto"/>
      </w:divBdr>
    </w:div>
    <w:div w:id="270018711">
      <w:bodyDiv w:val="1"/>
      <w:marLeft w:val="0"/>
      <w:marRight w:val="0"/>
      <w:marTop w:val="0"/>
      <w:marBottom w:val="0"/>
      <w:divBdr>
        <w:top w:val="none" w:sz="0" w:space="0" w:color="auto"/>
        <w:left w:val="none" w:sz="0" w:space="0" w:color="auto"/>
        <w:bottom w:val="none" w:sz="0" w:space="0" w:color="auto"/>
        <w:right w:val="none" w:sz="0" w:space="0" w:color="auto"/>
      </w:divBdr>
      <w:divsChild>
        <w:div w:id="1744141747">
          <w:marLeft w:val="0"/>
          <w:marRight w:val="0"/>
          <w:marTop w:val="0"/>
          <w:marBottom w:val="240"/>
          <w:divBdr>
            <w:top w:val="none" w:sz="0" w:space="0" w:color="auto"/>
            <w:left w:val="none" w:sz="0" w:space="0" w:color="auto"/>
            <w:bottom w:val="none" w:sz="0" w:space="0" w:color="auto"/>
            <w:right w:val="none" w:sz="0" w:space="0" w:color="auto"/>
          </w:divBdr>
        </w:div>
        <w:div w:id="1954163357">
          <w:marLeft w:val="0"/>
          <w:marRight w:val="0"/>
          <w:marTop w:val="0"/>
          <w:marBottom w:val="0"/>
          <w:divBdr>
            <w:top w:val="none" w:sz="0" w:space="0" w:color="auto"/>
            <w:left w:val="none" w:sz="0" w:space="0" w:color="auto"/>
            <w:bottom w:val="none" w:sz="0" w:space="0" w:color="auto"/>
            <w:right w:val="none" w:sz="0" w:space="0" w:color="auto"/>
          </w:divBdr>
        </w:div>
        <w:div w:id="1316689317">
          <w:marLeft w:val="0"/>
          <w:marRight w:val="0"/>
          <w:marTop w:val="0"/>
          <w:marBottom w:val="0"/>
          <w:divBdr>
            <w:top w:val="none" w:sz="0" w:space="0" w:color="auto"/>
            <w:left w:val="none" w:sz="0" w:space="0" w:color="auto"/>
            <w:bottom w:val="none" w:sz="0" w:space="0" w:color="auto"/>
            <w:right w:val="none" w:sz="0" w:space="0" w:color="auto"/>
          </w:divBdr>
        </w:div>
        <w:div w:id="1926451339">
          <w:marLeft w:val="0"/>
          <w:marRight w:val="0"/>
          <w:marTop w:val="0"/>
          <w:marBottom w:val="0"/>
          <w:divBdr>
            <w:top w:val="none" w:sz="0" w:space="0" w:color="auto"/>
            <w:left w:val="none" w:sz="0" w:space="0" w:color="auto"/>
            <w:bottom w:val="none" w:sz="0" w:space="0" w:color="auto"/>
            <w:right w:val="none" w:sz="0" w:space="0" w:color="auto"/>
          </w:divBdr>
        </w:div>
        <w:div w:id="235406839">
          <w:marLeft w:val="720"/>
          <w:marRight w:val="0"/>
          <w:marTop w:val="0"/>
          <w:marBottom w:val="0"/>
          <w:divBdr>
            <w:top w:val="none" w:sz="0" w:space="0" w:color="auto"/>
            <w:left w:val="none" w:sz="0" w:space="0" w:color="auto"/>
            <w:bottom w:val="none" w:sz="0" w:space="0" w:color="auto"/>
            <w:right w:val="none" w:sz="0" w:space="0" w:color="auto"/>
          </w:divBdr>
        </w:div>
        <w:div w:id="1612930382">
          <w:marLeft w:val="72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2025091409">
          <w:marLeft w:val="0"/>
          <w:marRight w:val="0"/>
          <w:marTop w:val="0"/>
          <w:marBottom w:val="0"/>
          <w:divBdr>
            <w:top w:val="none" w:sz="0" w:space="0" w:color="auto"/>
            <w:left w:val="none" w:sz="0" w:space="0" w:color="auto"/>
            <w:bottom w:val="none" w:sz="0" w:space="0" w:color="auto"/>
            <w:right w:val="none" w:sz="0" w:space="0" w:color="auto"/>
          </w:divBdr>
        </w:div>
        <w:div w:id="1427187503">
          <w:marLeft w:val="0"/>
          <w:marRight w:val="0"/>
          <w:marTop w:val="0"/>
          <w:marBottom w:val="0"/>
          <w:divBdr>
            <w:top w:val="none" w:sz="0" w:space="0" w:color="auto"/>
            <w:left w:val="none" w:sz="0" w:space="0" w:color="auto"/>
            <w:bottom w:val="none" w:sz="0" w:space="0" w:color="auto"/>
            <w:right w:val="none" w:sz="0" w:space="0" w:color="auto"/>
          </w:divBdr>
        </w:div>
        <w:div w:id="976108850">
          <w:marLeft w:val="720"/>
          <w:marRight w:val="0"/>
          <w:marTop w:val="0"/>
          <w:marBottom w:val="0"/>
          <w:divBdr>
            <w:top w:val="none" w:sz="0" w:space="0" w:color="auto"/>
            <w:left w:val="none" w:sz="0" w:space="0" w:color="auto"/>
            <w:bottom w:val="none" w:sz="0" w:space="0" w:color="auto"/>
            <w:right w:val="none" w:sz="0" w:space="0" w:color="auto"/>
          </w:divBdr>
        </w:div>
        <w:div w:id="969440876">
          <w:marLeft w:val="720"/>
          <w:marRight w:val="0"/>
          <w:marTop w:val="0"/>
          <w:marBottom w:val="0"/>
          <w:divBdr>
            <w:top w:val="none" w:sz="0" w:space="0" w:color="auto"/>
            <w:left w:val="none" w:sz="0" w:space="0" w:color="auto"/>
            <w:bottom w:val="none" w:sz="0" w:space="0" w:color="auto"/>
            <w:right w:val="none" w:sz="0" w:space="0" w:color="auto"/>
          </w:divBdr>
        </w:div>
      </w:divsChild>
    </w:div>
    <w:div w:id="281811079">
      <w:bodyDiv w:val="1"/>
      <w:marLeft w:val="0"/>
      <w:marRight w:val="0"/>
      <w:marTop w:val="0"/>
      <w:marBottom w:val="0"/>
      <w:divBdr>
        <w:top w:val="none" w:sz="0" w:space="0" w:color="auto"/>
        <w:left w:val="none" w:sz="0" w:space="0" w:color="auto"/>
        <w:bottom w:val="none" w:sz="0" w:space="0" w:color="auto"/>
        <w:right w:val="none" w:sz="0" w:space="0" w:color="auto"/>
      </w:divBdr>
      <w:divsChild>
        <w:div w:id="949093750">
          <w:marLeft w:val="0"/>
          <w:marRight w:val="0"/>
          <w:marTop w:val="0"/>
          <w:marBottom w:val="0"/>
          <w:divBdr>
            <w:top w:val="none" w:sz="0" w:space="0" w:color="auto"/>
            <w:left w:val="none" w:sz="0" w:space="0" w:color="auto"/>
            <w:bottom w:val="none" w:sz="0" w:space="0" w:color="auto"/>
            <w:right w:val="none" w:sz="0" w:space="0" w:color="auto"/>
          </w:divBdr>
          <w:divsChild>
            <w:div w:id="11067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522">
      <w:bodyDiv w:val="1"/>
      <w:marLeft w:val="0"/>
      <w:marRight w:val="0"/>
      <w:marTop w:val="0"/>
      <w:marBottom w:val="0"/>
      <w:divBdr>
        <w:top w:val="none" w:sz="0" w:space="0" w:color="auto"/>
        <w:left w:val="none" w:sz="0" w:space="0" w:color="auto"/>
        <w:bottom w:val="none" w:sz="0" w:space="0" w:color="auto"/>
        <w:right w:val="none" w:sz="0" w:space="0" w:color="auto"/>
      </w:divBdr>
    </w:div>
    <w:div w:id="446656780">
      <w:bodyDiv w:val="1"/>
      <w:marLeft w:val="0"/>
      <w:marRight w:val="0"/>
      <w:marTop w:val="0"/>
      <w:marBottom w:val="0"/>
      <w:divBdr>
        <w:top w:val="none" w:sz="0" w:space="0" w:color="auto"/>
        <w:left w:val="none" w:sz="0" w:space="0" w:color="auto"/>
        <w:bottom w:val="none" w:sz="0" w:space="0" w:color="auto"/>
        <w:right w:val="none" w:sz="0" w:space="0" w:color="auto"/>
      </w:divBdr>
    </w:div>
    <w:div w:id="538278352">
      <w:bodyDiv w:val="1"/>
      <w:marLeft w:val="0"/>
      <w:marRight w:val="0"/>
      <w:marTop w:val="0"/>
      <w:marBottom w:val="0"/>
      <w:divBdr>
        <w:top w:val="none" w:sz="0" w:space="0" w:color="auto"/>
        <w:left w:val="none" w:sz="0" w:space="0" w:color="auto"/>
        <w:bottom w:val="none" w:sz="0" w:space="0" w:color="auto"/>
        <w:right w:val="none" w:sz="0" w:space="0" w:color="auto"/>
      </w:divBdr>
    </w:div>
    <w:div w:id="925042306">
      <w:bodyDiv w:val="1"/>
      <w:marLeft w:val="0"/>
      <w:marRight w:val="0"/>
      <w:marTop w:val="0"/>
      <w:marBottom w:val="0"/>
      <w:divBdr>
        <w:top w:val="none" w:sz="0" w:space="0" w:color="auto"/>
        <w:left w:val="none" w:sz="0" w:space="0" w:color="auto"/>
        <w:bottom w:val="none" w:sz="0" w:space="0" w:color="auto"/>
        <w:right w:val="none" w:sz="0" w:space="0" w:color="auto"/>
      </w:divBdr>
    </w:div>
    <w:div w:id="1333222883">
      <w:bodyDiv w:val="1"/>
      <w:marLeft w:val="0"/>
      <w:marRight w:val="0"/>
      <w:marTop w:val="0"/>
      <w:marBottom w:val="0"/>
      <w:divBdr>
        <w:top w:val="none" w:sz="0" w:space="0" w:color="auto"/>
        <w:left w:val="none" w:sz="0" w:space="0" w:color="auto"/>
        <w:bottom w:val="none" w:sz="0" w:space="0" w:color="auto"/>
        <w:right w:val="none" w:sz="0" w:space="0" w:color="auto"/>
      </w:divBdr>
    </w:div>
    <w:div w:id="1443308313">
      <w:bodyDiv w:val="1"/>
      <w:marLeft w:val="0"/>
      <w:marRight w:val="0"/>
      <w:marTop w:val="0"/>
      <w:marBottom w:val="0"/>
      <w:divBdr>
        <w:top w:val="none" w:sz="0" w:space="0" w:color="auto"/>
        <w:left w:val="none" w:sz="0" w:space="0" w:color="auto"/>
        <w:bottom w:val="none" w:sz="0" w:space="0" w:color="auto"/>
        <w:right w:val="none" w:sz="0" w:space="0" w:color="auto"/>
      </w:divBdr>
    </w:div>
    <w:div w:id="2092308265">
      <w:bodyDiv w:val="1"/>
      <w:marLeft w:val="0"/>
      <w:marRight w:val="0"/>
      <w:marTop w:val="0"/>
      <w:marBottom w:val="0"/>
      <w:divBdr>
        <w:top w:val="none" w:sz="0" w:space="0" w:color="auto"/>
        <w:left w:val="none" w:sz="0" w:space="0" w:color="auto"/>
        <w:bottom w:val="none" w:sz="0" w:space="0" w:color="auto"/>
        <w:right w:val="none" w:sz="0" w:space="0" w:color="auto"/>
      </w:divBdr>
    </w:div>
    <w:div w:id="210476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caltech.edu/auth/login?service=https://access.caltech.edu/covid19_reporting/" TargetMode="External"/><Relationship Id="rId18" Type="http://schemas.openxmlformats.org/officeDocument/2006/relationships/hyperlink" Target="https://cass.caltech.edu/" TargetMode="External"/><Relationship Id="rId26" Type="http://schemas.openxmlformats.org/officeDocument/2006/relationships/hyperlink" Target="https://ctlo.caltech.edu/universityteaching/programs/training/courseombuds" TargetMode="External"/><Relationship Id="rId39" Type="http://schemas.openxmlformats.org/officeDocument/2006/relationships/hyperlink" Target="https://gradoffice.caltech.edu" TargetMode="External"/><Relationship Id="rId21" Type="http://schemas.openxmlformats.org/officeDocument/2006/relationships/hyperlink" Target="https://writing.caltech.edu/resources/plagiarism" TargetMode="External"/><Relationship Id="rId34" Type="http://schemas.openxmlformats.org/officeDocument/2006/relationships/hyperlink" Target="https://deans.caltech.edu/" TargetMode="External"/><Relationship Id="rId42" Type="http://schemas.openxmlformats.org/officeDocument/2006/relationships/hyperlink" Target="https://ot.caltech.edu" TargetMode="External"/><Relationship Id="rId47" Type="http://schemas.openxmlformats.org/officeDocument/2006/relationships/hyperlink" Target="https://residentialexperience.caltech.edu/"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ans.caltech.edu/AcademicSupport" TargetMode="External"/><Relationship Id="rId29" Type="http://schemas.openxmlformats.org/officeDocument/2006/relationships/hyperlink" Target="http://equity.caltech.edu/" TargetMode="External"/><Relationship Id="rId11" Type="http://schemas.openxmlformats.org/officeDocument/2006/relationships/hyperlink" Target="https://access.caltech.edu/auth/login?service=https://access.caltech.edu/covid19_reporting/" TargetMode="External"/><Relationship Id="rId24" Type="http://schemas.openxmlformats.org/officeDocument/2006/relationships/hyperlink" Target="https://ctlo.caltech.edu/documents/18980/checklistcollaborationpolicy.pdf" TargetMode="External"/><Relationship Id="rId32" Type="http://schemas.openxmlformats.org/officeDocument/2006/relationships/hyperlink" Target="https://learn.caltech.edu/tech-tools/iPad-Loaner" TargetMode="External"/><Relationship Id="rId37" Type="http://schemas.openxmlformats.org/officeDocument/2006/relationships/hyperlink" Target="https://library.caltech.edu/" TargetMode="External"/><Relationship Id="rId40" Type="http://schemas.openxmlformats.org/officeDocument/2006/relationships/hyperlink" Target="https://wellness.caltech.edu/" TargetMode="External"/><Relationship Id="rId45" Type="http://schemas.openxmlformats.org/officeDocument/2006/relationships/hyperlink" Target="https://titleix.caltech.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ctlo@caltech.edu" TargetMode="External"/><Relationship Id="rId19" Type="http://schemas.openxmlformats.org/officeDocument/2006/relationships/hyperlink" Target="mailto:cass@caltech.edu" TargetMode="External"/><Relationship Id="rId31" Type="http://schemas.openxmlformats.org/officeDocument/2006/relationships/hyperlink" Target="https://titleix.caltech.edu/reporting/reporting-options" TargetMode="External"/><Relationship Id="rId44" Type="http://schemas.openxmlformats.org/officeDocument/2006/relationships/hyperlink" Target="mailto:titleix@caltech.edu"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tlo.caltech.edu/universityteaching/resources/courses" TargetMode="External"/><Relationship Id="rId14" Type="http://schemas.openxmlformats.org/officeDocument/2006/relationships/hyperlink" Target="http://together.caltech.edu/" TargetMode="External"/><Relationship Id="rId22" Type="http://schemas.openxmlformats.org/officeDocument/2006/relationships/hyperlink" Target="https://deans.caltech.edu/HonorCode" TargetMode="External"/><Relationship Id="rId27" Type="http://schemas.openxmlformats.org/officeDocument/2006/relationships/hyperlink" Target="https://sites.google.com/site/arccaltech/about-us?authuser=0" TargetMode="External"/><Relationship Id="rId30" Type="http://schemas.openxmlformats.org/officeDocument/2006/relationships/hyperlink" Target="https://hr.caltech.edu/documents/2925/caltech_institute_policy-sex_and_gender_based_misconduct.pdf" TargetMode="External"/><Relationship Id="rId35" Type="http://schemas.openxmlformats.org/officeDocument/2006/relationships/hyperlink" Target="https://writing.caltech.edu" TargetMode="External"/><Relationship Id="rId43" Type="http://schemas.openxmlformats.org/officeDocument/2006/relationships/hyperlink" Target="https://diversity.caltech.edu/" TargetMode="External"/><Relationship Id="rId48" Type="http://schemas.openxmlformats.org/officeDocument/2006/relationships/hyperlink" Target="https://career.caltech.edu/"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deans.caltech.edu/AcademicSupport" TargetMode="External"/><Relationship Id="rId25" Type="http://schemas.openxmlformats.org/officeDocument/2006/relationships/hyperlink" Target="https://ctlo.caltech.edu/universityteaching/resources/courses" TargetMode="External"/><Relationship Id="rId33" Type="http://schemas.openxmlformats.org/officeDocument/2006/relationships/hyperlink" Target="https://learn.caltech.edu/" TargetMode="External"/><Relationship Id="rId38" Type="http://schemas.openxmlformats.org/officeDocument/2006/relationships/hyperlink" Target="https://deans.caltech.edu" TargetMode="External"/><Relationship Id="rId46" Type="http://schemas.openxmlformats.org/officeDocument/2006/relationships/hyperlink" Target="https://cass.caltech.edu" TargetMode="External"/><Relationship Id="rId20" Type="http://schemas.openxmlformats.org/officeDocument/2006/relationships/hyperlink" Target="https://writing.caltech.edu/faculty/plagiarism" TargetMode="External"/><Relationship Id="rId41" Type="http://schemas.openxmlformats.org/officeDocument/2006/relationships/hyperlink" Target="https://counseling.cal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llness.caltech.edu/" TargetMode="External"/><Relationship Id="rId23" Type="http://schemas.openxmlformats.org/officeDocument/2006/relationships/hyperlink" Target="https://www.gradoffice.caltech.edu/current/community-standards" TargetMode="External"/><Relationship Id="rId28" Type="http://schemas.openxmlformats.org/officeDocument/2006/relationships/hyperlink" Target="mailto:equity@caltech.edu" TargetMode="External"/><Relationship Id="rId36" Type="http://schemas.openxmlformats.org/officeDocument/2006/relationships/hyperlink" Target="https://registrar.caltech.edu"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0E54940AD2F4EA301CDEAE85FD85F"/>
        <w:category>
          <w:name w:val="General"/>
          <w:gallery w:val="placeholder"/>
        </w:category>
        <w:types>
          <w:type w:val="bbPlcHdr"/>
        </w:types>
        <w:behaviors>
          <w:behavior w:val="content"/>
        </w:behaviors>
        <w:guid w:val="{9FB3E80C-39A8-7D42-90FF-35C01C11B1C6}"/>
      </w:docPartPr>
      <w:docPartBody>
        <w:p w:rsidR="00B237F9" w:rsidRDefault="00B237F9" w:rsidP="00B237F9">
          <w:pPr>
            <w:pStyle w:val="77B0E54940AD2F4EA301CDEAE85FD85F"/>
          </w:pPr>
          <w:r>
            <w:t>[Type text]</w:t>
          </w:r>
        </w:p>
      </w:docPartBody>
    </w:docPart>
    <w:docPart>
      <w:docPartPr>
        <w:name w:val="46D3ED6EA00F73468F7CC67B84D8D9D4"/>
        <w:category>
          <w:name w:val="General"/>
          <w:gallery w:val="placeholder"/>
        </w:category>
        <w:types>
          <w:type w:val="bbPlcHdr"/>
        </w:types>
        <w:behaviors>
          <w:behavior w:val="content"/>
        </w:behaviors>
        <w:guid w:val="{ABCC2E1B-5101-FB45-87AA-834EE8DEBF0D}"/>
      </w:docPartPr>
      <w:docPartBody>
        <w:p w:rsidR="00B237F9" w:rsidRDefault="00B237F9" w:rsidP="00B237F9">
          <w:pPr>
            <w:pStyle w:val="46D3ED6EA00F73468F7CC67B84D8D9D4"/>
          </w:pPr>
          <w:r>
            <w:t>[Type text]</w:t>
          </w:r>
        </w:p>
      </w:docPartBody>
    </w:docPart>
    <w:docPart>
      <w:docPartPr>
        <w:name w:val="CF31D94C16A4594EA90EC7BEC8AC85E8"/>
        <w:category>
          <w:name w:val="General"/>
          <w:gallery w:val="placeholder"/>
        </w:category>
        <w:types>
          <w:type w:val="bbPlcHdr"/>
        </w:types>
        <w:behaviors>
          <w:behavior w:val="content"/>
        </w:behaviors>
        <w:guid w:val="{259B1B4F-4CAB-204F-B7E0-E9C6F31ECBB5}"/>
      </w:docPartPr>
      <w:docPartBody>
        <w:p w:rsidR="00B237F9" w:rsidRDefault="00B237F9" w:rsidP="00B237F9">
          <w:pPr>
            <w:pStyle w:val="CF31D94C16A4594EA90EC7BEC8AC85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F9"/>
    <w:rsid w:val="00040CC0"/>
    <w:rsid w:val="00211767"/>
    <w:rsid w:val="0022228C"/>
    <w:rsid w:val="0023651E"/>
    <w:rsid w:val="0037733A"/>
    <w:rsid w:val="004262DC"/>
    <w:rsid w:val="004577B6"/>
    <w:rsid w:val="00465443"/>
    <w:rsid w:val="00475211"/>
    <w:rsid w:val="004B4E67"/>
    <w:rsid w:val="004C4A1D"/>
    <w:rsid w:val="005A7DFB"/>
    <w:rsid w:val="005B3B01"/>
    <w:rsid w:val="00676D57"/>
    <w:rsid w:val="006D00C3"/>
    <w:rsid w:val="007737B4"/>
    <w:rsid w:val="007C104A"/>
    <w:rsid w:val="008027E6"/>
    <w:rsid w:val="0087029F"/>
    <w:rsid w:val="00901E98"/>
    <w:rsid w:val="009A5E87"/>
    <w:rsid w:val="009D4400"/>
    <w:rsid w:val="009F29D0"/>
    <w:rsid w:val="00A36246"/>
    <w:rsid w:val="00AE46AA"/>
    <w:rsid w:val="00B237F9"/>
    <w:rsid w:val="00BA3188"/>
    <w:rsid w:val="00C51DE0"/>
    <w:rsid w:val="00D32BF0"/>
    <w:rsid w:val="00E30AA6"/>
    <w:rsid w:val="00FC4F56"/>
    <w:rsid w:val="00FD220C"/>
    <w:rsid w:val="00FE4517"/>
    <w:rsid w:val="00FF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0E54940AD2F4EA301CDEAE85FD85F">
    <w:name w:val="77B0E54940AD2F4EA301CDEAE85FD85F"/>
    <w:rsid w:val="00B237F9"/>
  </w:style>
  <w:style w:type="paragraph" w:customStyle="1" w:styleId="46D3ED6EA00F73468F7CC67B84D8D9D4">
    <w:name w:val="46D3ED6EA00F73468F7CC67B84D8D9D4"/>
    <w:rsid w:val="00B237F9"/>
  </w:style>
  <w:style w:type="paragraph" w:customStyle="1" w:styleId="CF31D94C16A4594EA90EC7BEC8AC85E8">
    <w:name w:val="CF31D94C16A4594EA90EC7BEC8AC85E8"/>
    <w:rsid w:val="00B23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31D1-34D6-7649-8F88-B3552C23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California Institute of Technology</Company>
  <LinksUpToDate>false</LinksUpToDate>
  <CharactersWithSpaces>18436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CTLO</dc:creator>
  <cp:keywords/>
  <dc:description/>
  <cp:lastModifiedBy>Rico, Leslie A.</cp:lastModifiedBy>
  <cp:revision>2</cp:revision>
  <dcterms:created xsi:type="dcterms:W3CDTF">2022-07-26T22:22:00Z</dcterms:created>
  <dcterms:modified xsi:type="dcterms:W3CDTF">2022-07-26T22:22:00Z</dcterms:modified>
  <cp:category/>
</cp:coreProperties>
</file>